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B267E" w14:textId="77777777" w:rsidR="00E95315" w:rsidRPr="00DF61DD" w:rsidRDefault="005D0D7B" w:rsidP="00DF61DD">
      <w:pPr>
        <w:jc w:val="center"/>
        <w:rPr>
          <w:rFonts w:ascii="Rockwell" w:hAnsi="Rockwell"/>
          <w:sz w:val="40"/>
        </w:rPr>
      </w:pPr>
      <w:bookmarkStart w:id="0" w:name="_GoBack"/>
      <w:bookmarkEnd w:id="0"/>
      <w:r>
        <w:rPr>
          <w:rFonts w:ascii="Rockwell" w:hAnsi="Rockwell"/>
          <w:sz w:val="40"/>
        </w:rPr>
        <w:t xml:space="preserve">Key Stakeholder Update </w:t>
      </w:r>
    </w:p>
    <w:p w14:paraId="15007E00" w14:textId="77777777" w:rsidR="00DF61DD" w:rsidRPr="001C74C4" w:rsidRDefault="00DF61DD" w:rsidP="00332761">
      <w:pPr>
        <w:rPr>
          <w:rFonts w:ascii="Rockwell" w:hAnsi="Rockwell"/>
          <w:sz w:val="20"/>
          <w:szCs w:val="20"/>
        </w:rPr>
      </w:pPr>
    </w:p>
    <w:p w14:paraId="4EEE91C0" w14:textId="77777777" w:rsidR="00C6504C" w:rsidRDefault="005E2075" w:rsidP="00C6504C">
      <w:pPr>
        <w:rPr>
          <w:rFonts w:ascii="Rockwell" w:hAnsi="Rockwell"/>
          <w:b/>
          <w:sz w:val="20"/>
          <w:szCs w:val="20"/>
          <w:u w:val="single"/>
        </w:rPr>
      </w:pPr>
      <w:r w:rsidRPr="005E2075">
        <w:rPr>
          <w:rFonts w:ascii="Rockwell" w:hAnsi="Rockwell"/>
          <w:b/>
          <w:sz w:val="20"/>
          <w:szCs w:val="20"/>
          <w:u w:val="single"/>
        </w:rPr>
        <w:t>Staffing</w:t>
      </w:r>
    </w:p>
    <w:p w14:paraId="315A6517" w14:textId="77777777" w:rsidR="005E2075" w:rsidRPr="005E2075" w:rsidRDefault="005E2075" w:rsidP="00C6504C">
      <w:pPr>
        <w:rPr>
          <w:rFonts w:ascii="Rockwell" w:hAnsi="Rockwell"/>
          <w:b/>
          <w:sz w:val="20"/>
          <w:szCs w:val="20"/>
          <w:u w:val="single"/>
        </w:rPr>
      </w:pPr>
    </w:p>
    <w:p w14:paraId="73E5043C" w14:textId="77777777" w:rsidR="00C6504C" w:rsidRDefault="00980733" w:rsidP="00C6504C">
      <w:pPr>
        <w:rPr>
          <w:rFonts w:ascii="Rockwell" w:hAnsi="Rockwell"/>
          <w:sz w:val="20"/>
          <w:szCs w:val="20"/>
        </w:rPr>
      </w:pPr>
      <w:r w:rsidRPr="001C74C4">
        <w:rPr>
          <w:rFonts w:ascii="Rockwell" w:hAnsi="Rockwell"/>
          <w:sz w:val="20"/>
          <w:szCs w:val="20"/>
        </w:rPr>
        <w:t>In these exceptional times, we’re seeking to bolster our resilience at every level of the organisation. For police officers, this includes bringing colleagues back from secondment to support the effort and ensure continuity of command and the running of core policing functions through the projected abstraction periods we are facing. We welcome all of them and the support they’re giving our response to COVID-19.</w:t>
      </w:r>
    </w:p>
    <w:p w14:paraId="33E06CAE" w14:textId="77777777" w:rsidR="00C0650B" w:rsidRDefault="00C0650B" w:rsidP="00C6504C">
      <w:pPr>
        <w:rPr>
          <w:rFonts w:ascii="Rockwell" w:hAnsi="Rockwell"/>
          <w:sz w:val="20"/>
          <w:szCs w:val="20"/>
        </w:rPr>
      </w:pPr>
    </w:p>
    <w:p w14:paraId="43B624DB" w14:textId="77777777" w:rsidR="00C6504C" w:rsidRDefault="00C6504C" w:rsidP="00C6504C">
      <w:pPr>
        <w:rPr>
          <w:rFonts w:ascii="Rockwell" w:hAnsi="Rockwell"/>
          <w:sz w:val="20"/>
          <w:szCs w:val="20"/>
        </w:rPr>
      </w:pPr>
    </w:p>
    <w:p w14:paraId="3DB0B0A3" w14:textId="77777777" w:rsidR="00C6504C" w:rsidRDefault="00C6504C" w:rsidP="00C6504C">
      <w:pPr>
        <w:rPr>
          <w:rFonts w:ascii="Rockwell" w:hAnsi="Rockwell"/>
          <w:b/>
          <w:sz w:val="20"/>
          <w:szCs w:val="20"/>
          <w:u w:val="single"/>
        </w:rPr>
      </w:pPr>
      <w:r w:rsidRPr="00C6504C">
        <w:rPr>
          <w:rFonts w:ascii="Rockwell" w:hAnsi="Rockwell"/>
          <w:b/>
          <w:sz w:val="20"/>
          <w:szCs w:val="20"/>
          <w:u w:val="single"/>
        </w:rPr>
        <w:t>New Policing Powers</w:t>
      </w:r>
    </w:p>
    <w:p w14:paraId="3E753734" w14:textId="77777777" w:rsidR="005E2075" w:rsidRPr="00C6504C" w:rsidRDefault="005E2075" w:rsidP="00C6504C">
      <w:pPr>
        <w:rPr>
          <w:rFonts w:ascii="Rockwell" w:hAnsi="Rockwell"/>
          <w:b/>
          <w:sz w:val="20"/>
          <w:szCs w:val="20"/>
          <w:u w:val="single"/>
        </w:rPr>
      </w:pPr>
    </w:p>
    <w:p w14:paraId="31D3A580" w14:textId="77777777" w:rsidR="001C74C4" w:rsidRPr="00C6504C" w:rsidRDefault="001C74C4" w:rsidP="00C6504C">
      <w:pPr>
        <w:rPr>
          <w:rFonts w:ascii="Rockwell" w:hAnsi="Rockwell"/>
          <w:sz w:val="20"/>
          <w:szCs w:val="20"/>
        </w:rPr>
      </w:pPr>
      <w:r w:rsidRPr="001C74C4">
        <w:rPr>
          <w:rFonts w:ascii="Rockwell" w:hAnsi="Rockwell"/>
          <w:sz w:val="20"/>
          <w:szCs w:val="20"/>
        </w:rPr>
        <w:t>As you will be aware, things are changing daily and there are a lot of questions about what we want the public to report to us during this time of increased social distancing</w:t>
      </w:r>
    </w:p>
    <w:p w14:paraId="1F80F0A6" w14:textId="77777777" w:rsidR="00C0650B" w:rsidRDefault="00F51028" w:rsidP="00741F8D">
      <w:pPr>
        <w:rPr>
          <w:rFonts w:ascii="Rockwell" w:hAnsi="Rockwell"/>
          <w:color w:val="333333"/>
          <w:sz w:val="20"/>
          <w:szCs w:val="20"/>
          <w:lang w:val="en" w:eastAsia="en-GB"/>
        </w:rPr>
      </w:pPr>
      <w:r>
        <w:rPr>
          <w:rFonts w:ascii="Rockwell" w:hAnsi="Rockwell"/>
          <w:color w:val="333333"/>
          <w:sz w:val="20"/>
          <w:szCs w:val="20"/>
          <w:lang w:val="en" w:eastAsia="en-GB"/>
        </w:rPr>
        <w:t>M</w:t>
      </w:r>
      <w:r w:rsidR="001C74C4" w:rsidRPr="007128B3">
        <w:rPr>
          <w:rFonts w:ascii="Rockwell" w:hAnsi="Rockwell"/>
          <w:color w:val="333333"/>
          <w:sz w:val="20"/>
          <w:szCs w:val="20"/>
          <w:lang w:val="en" w:eastAsia="en-GB"/>
        </w:rPr>
        <w:t>embers of our communities have been asking us whether they should report people congregating and/or ignoring social distancing rules. Again, we are asking people to</w:t>
      </w:r>
      <w:r w:rsidR="001C74C4" w:rsidRPr="007128B3">
        <w:rPr>
          <w:rFonts w:ascii="Rockwell" w:hAnsi="Rockwell"/>
          <w:b/>
          <w:color w:val="333333"/>
          <w:sz w:val="20"/>
          <w:szCs w:val="20"/>
          <w:lang w:val="en" w:eastAsia="en-GB"/>
        </w:rPr>
        <w:t xml:space="preserve"> not</w:t>
      </w:r>
      <w:r w:rsidR="001C74C4" w:rsidRPr="007128B3">
        <w:rPr>
          <w:rFonts w:ascii="Rockwell" w:hAnsi="Rockwell"/>
          <w:color w:val="333333"/>
          <w:sz w:val="20"/>
          <w:szCs w:val="20"/>
          <w:lang w:val="en" w:eastAsia="en-GB"/>
        </w:rPr>
        <w:t xml:space="preserve"> report this to us at this stage. </w:t>
      </w:r>
    </w:p>
    <w:p w14:paraId="309CDF48" w14:textId="77777777" w:rsidR="00C0650B" w:rsidRDefault="001C74C4" w:rsidP="00741F8D">
      <w:pPr>
        <w:rPr>
          <w:rFonts w:ascii="Rockwell" w:hAnsi="Rockwell"/>
          <w:color w:val="333333"/>
          <w:sz w:val="20"/>
          <w:szCs w:val="20"/>
          <w:lang w:val="en"/>
        </w:rPr>
      </w:pPr>
      <w:r w:rsidRPr="007128B3">
        <w:rPr>
          <w:rFonts w:ascii="Rockwell" w:hAnsi="Rockwell"/>
          <w:color w:val="333333"/>
          <w:sz w:val="20"/>
          <w:szCs w:val="20"/>
          <w:lang w:val="en" w:eastAsia="en-GB"/>
        </w:rPr>
        <w:t>Our officers are patrolling the streets as normal. They will find large gatherings not complying with Government restrictions and make clear the importance of social distancing at this time. We will be enforcing these new measures</w:t>
      </w:r>
      <w:r w:rsidR="00741F8D">
        <w:rPr>
          <w:rFonts w:ascii="Rockwell" w:hAnsi="Rockwell"/>
          <w:color w:val="333333"/>
          <w:sz w:val="20"/>
          <w:szCs w:val="20"/>
          <w:lang w:val="en" w:eastAsia="en-GB"/>
        </w:rPr>
        <w:t>,</w:t>
      </w:r>
      <w:r w:rsidRPr="007128B3">
        <w:rPr>
          <w:rFonts w:ascii="Rockwell" w:hAnsi="Rockwell"/>
          <w:color w:val="333333"/>
          <w:sz w:val="20"/>
          <w:szCs w:val="20"/>
          <w:lang w:val="en" w:eastAsia="en-GB"/>
        </w:rPr>
        <w:t xml:space="preserve"> which will allow us to disperse groups of more than two people</w:t>
      </w:r>
      <w:r>
        <w:rPr>
          <w:rFonts w:ascii="Rockwell" w:hAnsi="Rockwell"/>
          <w:color w:val="333333"/>
          <w:sz w:val="20"/>
          <w:szCs w:val="20"/>
          <w:lang w:val="en" w:eastAsia="en-GB"/>
        </w:rPr>
        <w:t>.</w:t>
      </w:r>
      <w:r w:rsidR="00C37096" w:rsidRPr="001C74C4">
        <w:rPr>
          <w:rFonts w:ascii="Rockwell" w:hAnsi="Rockwell"/>
          <w:color w:val="333333"/>
          <w:sz w:val="20"/>
          <w:szCs w:val="20"/>
          <w:lang w:val="en"/>
        </w:rPr>
        <w:t xml:space="preserve"> </w:t>
      </w:r>
    </w:p>
    <w:p w14:paraId="0D2E91DE" w14:textId="77777777" w:rsidR="00C0650B" w:rsidRDefault="001C74C4" w:rsidP="00741F8D">
      <w:pPr>
        <w:rPr>
          <w:rFonts w:ascii="Rockwell" w:hAnsi="Rockwell"/>
          <w:color w:val="333333"/>
          <w:sz w:val="20"/>
          <w:szCs w:val="20"/>
          <w:lang w:val="en"/>
        </w:rPr>
      </w:pPr>
      <w:r>
        <w:rPr>
          <w:rFonts w:ascii="Rockwell" w:hAnsi="Rockwell"/>
          <w:color w:val="333333"/>
          <w:sz w:val="20"/>
          <w:szCs w:val="20"/>
          <w:lang w:val="en"/>
        </w:rPr>
        <w:t>A</w:t>
      </w:r>
      <w:r w:rsidRPr="001C74C4">
        <w:rPr>
          <w:rFonts w:ascii="Rockwell" w:hAnsi="Rockwell"/>
          <w:color w:val="333333"/>
          <w:sz w:val="20"/>
          <w:szCs w:val="20"/>
          <w:lang w:val="en"/>
        </w:rPr>
        <w:t>t</w:t>
      </w:r>
      <w:r w:rsidR="00C37096" w:rsidRPr="001C74C4">
        <w:rPr>
          <w:rFonts w:ascii="Rockwell" w:hAnsi="Rockwell"/>
          <w:color w:val="333333"/>
          <w:sz w:val="20"/>
          <w:szCs w:val="20"/>
          <w:lang w:val="en"/>
        </w:rPr>
        <w:t xml:space="preserve"> this stage, we do </w:t>
      </w:r>
      <w:r w:rsidR="00C37096" w:rsidRPr="00F51028">
        <w:rPr>
          <w:rFonts w:ascii="Rockwell" w:hAnsi="Rockwell"/>
          <w:b/>
          <w:color w:val="333333"/>
          <w:sz w:val="20"/>
          <w:szCs w:val="20"/>
          <w:lang w:val="en"/>
        </w:rPr>
        <w:t>not</w:t>
      </w:r>
      <w:r w:rsidR="00C37096" w:rsidRPr="001C74C4">
        <w:rPr>
          <w:rFonts w:ascii="Rockwell" w:hAnsi="Rockwell"/>
          <w:color w:val="333333"/>
          <w:sz w:val="20"/>
          <w:szCs w:val="20"/>
          <w:lang w:val="en"/>
        </w:rPr>
        <w:t xml:space="preserve"> want people to report non-essential businesses trading. They have been told to close and we will work with local authorities to make sure this is respected. </w:t>
      </w:r>
    </w:p>
    <w:p w14:paraId="4E9EBAC7" w14:textId="77777777" w:rsidR="007128B3" w:rsidRDefault="00C37096" w:rsidP="00741F8D">
      <w:pPr>
        <w:rPr>
          <w:rFonts w:ascii="Rockwell" w:hAnsi="Rockwell"/>
          <w:b/>
          <w:sz w:val="20"/>
          <w:szCs w:val="20"/>
        </w:rPr>
      </w:pPr>
      <w:r w:rsidRPr="001C74C4">
        <w:rPr>
          <w:rFonts w:ascii="Rockwell" w:hAnsi="Rockwell"/>
          <w:color w:val="333333"/>
          <w:sz w:val="20"/>
          <w:szCs w:val="20"/>
          <w:lang w:val="en"/>
        </w:rPr>
        <w:t>We will police as normal and if we see specified businesses open, they’ll be reminded of their legal responsibilities. Businesses that continue to flout restrictions could face prohibition notices, fines and potentially lose their license.</w:t>
      </w:r>
      <w:r w:rsidRPr="001C74C4">
        <w:rPr>
          <w:rFonts w:ascii="Rockwell" w:hAnsi="Rockwell"/>
          <w:sz w:val="20"/>
          <w:szCs w:val="20"/>
        </w:rPr>
        <w:t xml:space="preserve"> I’d also like to request that you </w:t>
      </w:r>
      <w:r w:rsidRPr="001C74C4">
        <w:rPr>
          <w:rFonts w:ascii="Rockwell" w:hAnsi="Rockwell"/>
          <w:b/>
          <w:sz w:val="20"/>
          <w:szCs w:val="20"/>
        </w:rPr>
        <w:t>do not ask people to contact us on 101 to report instances of people and businesses ignoring the new restrictions imposed by Government</w:t>
      </w:r>
    </w:p>
    <w:p w14:paraId="3A7048EC" w14:textId="77777777" w:rsidR="00741F8D" w:rsidRPr="007128B3" w:rsidRDefault="00741F8D" w:rsidP="00741F8D">
      <w:pPr>
        <w:rPr>
          <w:rFonts w:ascii="Rockwell" w:hAnsi="Rockwell"/>
          <w:b/>
          <w:sz w:val="20"/>
          <w:szCs w:val="20"/>
        </w:rPr>
      </w:pPr>
    </w:p>
    <w:p w14:paraId="00AA5D68" w14:textId="77777777" w:rsidR="00C6504C" w:rsidRDefault="00F51028" w:rsidP="00C6504C">
      <w:pPr>
        <w:rPr>
          <w:rFonts w:ascii="open_sansregular_new" w:hAnsi="open_sansregular_new"/>
          <w:color w:val="333333"/>
          <w:sz w:val="20"/>
          <w:szCs w:val="20"/>
          <w:lang w:val="en"/>
        </w:rPr>
      </w:pPr>
      <w:r w:rsidRPr="00741F8D">
        <w:rPr>
          <w:rFonts w:ascii="Rockwell" w:hAnsi="Rockwell"/>
          <w:color w:val="333333"/>
          <w:sz w:val="20"/>
          <w:szCs w:val="20"/>
          <w:lang w:val="en"/>
        </w:rPr>
        <w:t xml:space="preserve">Further to the </w:t>
      </w:r>
      <w:r w:rsidR="00741F8D" w:rsidRPr="00741F8D">
        <w:rPr>
          <w:rFonts w:ascii="Rockwell" w:hAnsi="Rockwell"/>
          <w:color w:val="333333"/>
          <w:sz w:val="20"/>
          <w:szCs w:val="20"/>
          <w:lang w:val="en"/>
        </w:rPr>
        <w:t xml:space="preserve">above and the </w:t>
      </w:r>
      <w:r w:rsidRPr="00741F8D">
        <w:rPr>
          <w:rFonts w:ascii="Rockwell" w:hAnsi="Rockwell"/>
          <w:color w:val="333333"/>
          <w:sz w:val="20"/>
          <w:szCs w:val="20"/>
          <w:lang w:val="en"/>
        </w:rPr>
        <w:t>announcements made earlier this week, from 12 noon yesterday, 26 March, the Home Office has given police in England new enforcement powers to reduce the spread of coronavirus</w:t>
      </w:r>
      <w:r>
        <w:rPr>
          <w:rFonts w:ascii="open_sansregular_new" w:hAnsi="open_sansregular_new"/>
          <w:color w:val="333333"/>
          <w:sz w:val="20"/>
          <w:szCs w:val="20"/>
          <w:lang w:val="en"/>
        </w:rPr>
        <w:t>.</w:t>
      </w:r>
      <w:r>
        <w:rPr>
          <w:rFonts w:ascii="open_sansregular_new" w:hAnsi="open_sansregular_new"/>
          <w:color w:val="333333"/>
          <w:sz w:val="20"/>
          <w:szCs w:val="20"/>
          <w:lang w:val="en"/>
        </w:rPr>
        <w:br/>
        <w:t> </w:t>
      </w:r>
      <w:r>
        <w:rPr>
          <w:rFonts w:ascii="open_sansregular_new" w:hAnsi="open_sansregular_new"/>
          <w:color w:val="333333"/>
          <w:sz w:val="20"/>
          <w:szCs w:val="20"/>
          <w:lang w:val="en"/>
        </w:rPr>
        <w:br/>
      </w:r>
      <w:r w:rsidRPr="00741F8D">
        <w:rPr>
          <w:rFonts w:ascii="Rockwell" w:hAnsi="Rockwell"/>
          <w:color w:val="333333"/>
          <w:sz w:val="20"/>
          <w:szCs w:val="20"/>
          <w:lang w:val="en"/>
        </w:rPr>
        <w:t>Although this includes the issuing of fixed penalty notices to those who will not comply with Government restrictions, the force position is that our first port of call must be to engage, explain and encourage people to comply with the Government’s requests. It is essential that we use our communication skills to police by consent before moving to enforcement.</w:t>
      </w:r>
      <w:r w:rsidRPr="00741F8D">
        <w:rPr>
          <w:rFonts w:ascii="Rockwell" w:hAnsi="Rockwell"/>
          <w:color w:val="333333"/>
          <w:sz w:val="20"/>
          <w:szCs w:val="20"/>
          <w:lang w:val="en"/>
        </w:rPr>
        <w:br/>
      </w:r>
      <w:r>
        <w:rPr>
          <w:rFonts w:ascii="open_sansregular_new" w:hAnsi="open_sansregular_new"/>
          <w:color w:val="333333"/>
          <w:sz w:val="20"/>
          <w:szCs w:val="20"/>
          <w:lang w:val="en"/>
        </w:rPr>
        <w:t> </w:t>
      </w:r>
    </w:p>
    <w:p w14:paraId="22CDFFD4" w14:textId="77777777" w:rsidR="00C6504C" w:rsidRPr="00C6504C" w:rsidRDefault="0037510F" w:rsidP="00C6504C">
      <w:pPr>
        <w:rPr>
          <w:rFonts w:ascii="Rockwell" w:hAnsi="Rockwell"/>
          <w:sz w:val="20"/>
          <w:szCs w:val="20"/>
        </w:rPr>
      </w:pPr>
      <w:r w:rsidRPr="005E2075">
        <w:rPr>
          <w:rFonts w:ascii="Rockwell" w:hAnsi="Rockwell"/>
          <w:color w:val="333333"/>
          <w:sz w:val="20"/>
          <w:szCs w:val="20"/>
          <w:lang w:val="en"/>
        </w:rPr>
        <w:t>The most important thing to remember is that t</w:t>
      </w:r>
      <w:r w:rsidR="00F51028" w:rsidRPr="005E2075">
        <w:rPr>
          <w:rFonts w:ascii="Rockwell" w:hAnsi="Rockwell"/>
          <w:color w:val="333333"/>
          <w:sz w:val="20"/>
          <w:szCs w:val="20"/>
          <w:lang w:val="en"/>
        </w:rPr>
        <w:t>he purpose of these new powers is to</w:t>
      </w:r>
      <w:r w:rsidR="00F51028" w:rsidRPr="005E2075">
        <w:rPr>
          <w:rFonts w:ascii="open_sansregular_new" w:hAnsi="open_sansregular_new"/>
          <w:color w:val="333333"/>
          <w:sz w:val="20"/>
          <w:szCs w:val="20"/>
          <w:lang w:val="en"/>
        </w:rPr>
        <w:t xml:space="preserve"> </w:t>
      </w:r>
      <w:r w:rsidR="00F51028" w:rsidRPr="005E2075">
        <w:rPr>
          <w:rStyle w:val="Strong"/>
          <w:rFonts w:ascii="Rockwell" w:hAnsi="Rockwell"/>
          <w:color w:val="333333"/>
          <w:szCs w:val="20"/>
          <w:lang w:val="en"/>
        </w:rPr>
        <w:t>save lives</w:t>
      </w:r>
      <w:r w:rsidR="00F51028" w:rsidRPr="0037510F">
        <w:rPr>
          <w:rFonts w:ascii="open_sansregular_new" w:hAnsi="open_sansregular_new"/>
          <w:color w:val="333333"/>
          <w:szCs w:val="20"/>
          <w:lang w:val="en"/>
        </w:rPr>
        <w:t xml:space="preserve"> </w:t>
      </w:r>
      <w:r w:rsidR="00F51028" w:rsidRPr="005E2075">
        <w:rPr>
          <w:rFonts w:ascii="Rockwell" w:hAnsi="Rockwell"/>
          <w:color w:val="333333"/>
          <w:sz w:val="20"/>
          <w:szCs w:val="20"/>
          <w:lang w:val="en"/>
        </w:rPr>
        <w:t>by</w:t>
      </w:r>
      <w:r w:rsidR="00F51028" w:rsidRPr="0037510F">
        <w:rPr>
          <w:rFonts w:ascii="open_sansregular_new" w:hAnsi="open_sansregular_new"/>
          <w:color w:val="333333"/>
          <w:szCs w:val="20"/>
          <w:lang w:val="en"/>
        </w:rPr>
        <w:t xml:space="preserve"> </w:t>
      </w:r>
      <w:r w:rsidR="00F51028" w:rsidRPr="005E2075">
        <w:rPr>
          <w:rStyle w:val="Strong"/>
          <w:rFonts w:ascii="Rockwell" w:hAnsi="Rockwell"/>
          <w:color w:val="333333"/>
          <w:szCs w:val="20"/>
          <w:lang w:val="en"/>
        </w:rPr>
        <w:t>protecting the public and the NHS</w:t>
      </w:r>
      <w:r w:rsidR="00F51028" w:rsidRPr="005E2075">
        <w:rPr>
          <w:rFonts w:ascii="Rockwell" w:hAnsi="Rockwell"/>
          <w:color w:val="333333"/>
          <w:szCs w:val="20"/>
          <w:lang w:val="en"/>
        </w:rPr>
        <w:t>.</w:t>
      </w:r>
    </w:p>
    <w:p w14:paraId="53DC1F76" w14:textId="77777777" w:rsidR="00F51028" w:rsidRPr="005E2075" w:rsidRDefault="00F51028" w:rsidP="00F51028">
      <w:pPr>
        <w:pStyle w:val="NormalWeb"/>
        <w:spacing w:line="300" w:lineRule="atLeast"/>
        <w:rPr>
          <w:rFonts w:ascii="Rockwell" w:hAnsi="Rockwell"/>
          <w:color w:val="333333"/>
          <w:sz w:val="20"/>
          <w:szCs w:val="20"/>
          <w:lang w:val="en"/>
        </w:rPr>
      </w:pPr>
      <w:r w:rsidRPr="005E2075">
        <w:rPr>
          <w:rFonts w:ascii="Rockwell" w:hAnsi="Rockwell"/>
          <w:color w:val="333333"/>
          <w:sz w:val="20"/>
          <w:szCs w:val="20"/>
          <w:lang w:val="en"/>
        </w:rPr>
        <w:t>The Regulations provide powers to officers and PCSOs to:</w:t>
      </w:r>
    </w:p>
    <w:p w14:paraId="3EAFE718" w14:textId="77777777" w:rsidR="00F51028" w:rsidRPr="005E2075" w:rsidRDefault="00F51028" w:rsidP="00F51028">
      <w:pPr>
        <w:numPr>
          <w:ilvl w:val="0"/>
          <w:numId w:val="18"/>
        </w:numPr>
        <w:spacing w:before="100" w:beforeAutospacing="1" w:after="100" w:afterAutospacing="1" w:line="300" w:lineRule="atLeast"/>
        <w:ind w:left="375"/>
        <w:rPr>
          <w:rFonts w:ascii="Rockwell" w:hAnsi="Rockwell"/>
          <w:color w:val="333333"/>
          <w:sz w:val="20"/>
          <w:szCs w:val="20"/>
          <w:lang w:val="en"/>
        </w:rPr>
      </w:pPr>
      <w:r w:rsidRPr="005E2075">
        <w:rPr>
          <w:rFonts w:ascii="Rockwell" w:hAnsi="Rockwell"/>
          <w:color w:val="333333"/>
          <w:sz w:val="20"/>
          <w:szCs w:val="20"/>
          <w:lang w:val="en"/>
        </w:rPr>
        <w:t>require the closure of premises and businesses</w:t>
      </w:r>
    </w:p>
    <w:p w14:paraId="7D415131" w14:textId="77777777" w:rsidR="00F51028" w:rsidRPr="005E2075" w:rsidRDefault="00F51028" w:rsidP="00F51028">
      <w:pPr>
        <w:numPr>
          <w:ilvl w:val="0"/>
          <w:numId w:val="18"/>
        </w:numPr>
        <w:spacing w:before="100" w:beforeAutospacing="1" w:after="100" w:afterAutospacing="1" w:line="300" w:lineRule="atLeast"/>
        <w:ind w:left="375"/>
        <w:rPr>
          <w:rFonts w:ascii="Rockwell" w:hAnsi="Rockwell"/>
          <w:color w:val="333333"/>
          <w:sz w:val="20"/>
          <w:szCs w:val="20"/>
          <w:lang w:val="en"/>
        </w:rPr>
      </w:pPr>
      <w:r w:rsidRPr="005E2075">
        <w:rPr>
          <w:rFonts w:ascii="Rockwell" w:hAnsi="Rockwell"/>
          <w:color w:val="333333"/>
          <w:sz w:val="20"/>
          <w:szCs w:val="20"/>
          <w:lang w:val="en"/>
        </w:rPr>
        <w:t>restrict movement and gatherings</w:t>
      </w:r>
    </w:p>
    <w:p w14:paraId="4DD4BDF6" w14:textId="77777777" w:rsidR="00C6504C" w:rsidRPr="005E2075" w:rsidRDefault="00F51028" w:rsidP="00F51028">
      <w:pPr>
        <w:pStyle w:val="NormalWeb"/>
        <w:spacing w:line="300" w:lineRule="atLeast"/>
        <w:rPr>
          <w:rStyle w:val="Strong"/>
          <w:rFonts w:ascii="Rockwell" w:hAnsi="Rockwell"/>
          <w:color w:val="333333"/>
          <w:sz w:val="20"/>
          <w:szCs w:val="20"/>
          <w:lang w:val="en"/>
        </w:rPr>
      </w:pPr>
      <w:r w:rsidRPr="005E2075">
        <w:rPr>
          <w:rStyle w:val="Strong"/>
          <w:rFonts w:ascii="Rockwell" w:hAnsi="Rockwell"/>
          <w:color w:val="333333"/>
          <w:sz w:val="20"/>
          <w:szCs w:val="20"/>
          <w:lang w:val="en"/>
        </w:rPr>
        <w:t>Regulations affecting permitted retail premises and businesses</w:t>
      </w:r>
    </w:p>
    <w:p w14:paraId="75885544" w14:textId="77777777" w:rsidR="00F51028" w:rsidRPr="005E2075" w:rsidRDefault="00F51028" w:rsidP="00F51028">
      <w:pPr>
        <w:pStyle w:val="NormalWeb"/>
        <w:spacing w:line="300" w:lineRule="atLeast"/>
        <w:rPr>
          <w:rFonts w:ascii="Rockwell" w:hAnsi="Rockwell"/>
          <w:color w:val="333333"/>
          <w:sz w:val="20"/>
          <w:szCs w:val="20"/>
          <w:lang w:val="en"/>
        </w:rPr>
      </w:pPr>
      <w:r w:rsidRPr="005E2075">
        <w:rPr>
          <w:rFonts w:ascii="Rockwell" w:hAnsi="Rockwell"/>
          <w:color w:val="333333"/>
          <w:sz w:val="20"/>
          <w:szCs w:val="20"/>
          <w:lang w:val="en"/>
        </w:rPr>
        <w:t>Local Authorities, mainly through their Environmental Health and Trading Standards officers, will lead on enforcing and monitoring the closure of business premises and will be able to issue</w:t>
      </w:r>
      <w:r w:rsidR="0037510F" w:rsidRPr="005E2075">
        <w:rPr>
          <w:rFonts w:ascii="Rockwell" w:hAnsi="Rockwell"/>
          <w:color w:val="333333"/>
          <w:sz w:val="20"/>
          <w:szCs w:val="20"/>
          <w:lang w:val="en"/>
        </w:rPr>
        <w:t xml:space="preserve"> prohibition notices. We will</w:t>
      </w:r>
      <w:r w:rsidRPr="005E2075">
        <w:rPr>
          <w:rFonts w:ascii="Rockwell" w:hAnsi="Rockwell"/>
          <w:color w:val="333333"/>
          <w:sz w:val="20"/>
          <w:szCs w:val="20"/>
          <w:lang w:val="en"/>
        </w:rPr>
        <w:t xml:space="preserve"> support them with this where required</w:t>
      </w:r>
      <w:r w:rsidR="0037510F" w:rsidRPr="005E2075">
        <w:rPr>
          <w:rFonts w:ascii="Rockwell" w:hAnsi="Rockwell"/>
          <w:color w:val="333333"/>
          <w:sz w:val="20"/>
          <w:szCs w:val="20"/>
          <w:lang w:val="en"/>
        </w:rPr>
        <w:t>.</w:t>
      </w:r>
    </w:p>
    <w:p w14:paraId="0A3BF5D0" w14:textId="77777777" w:rsidR="00C6504C" w:rsidRDefault="00C6504C" w:rsidP="00F51028">
      <w:pPr>
        <w:pStyle w:val="NormalWeb"/>
        <w:spacing w:line="300" w:lineRule="atLeast"/>
        <w:rPr>
          <w:rStyle w:val="Strong"/>
          <w:rFonts w:ascii="Rockwell" w:hAnsi="Rockwell"/>
          <w:color w:val="333333"/>
          <w:sz w:val="20"/>
          <w:szCs w:val="20"/>
          <w:lang w:val="en"/>
        </w:rPr>
      </w:pPr>
    </w:p>
    <w:p w14:paraId="3951D373" w14:textId="77777777" w:rsidR="00C6504C" w:rsidRDefault="00C6504C" w:rsidP="00F51028">
      <w:pPr>
        <w:pStyle w:val="NormalWeb"/>
        <w:spacing w:line="300" w:lineRule="atLeast"/>
        <w:rPr>
          <w:rStyle w:val="Strong"/>
          <w:rFonts w:ascii="Rockwell" w:hAnsi="Rockwell"/>
          <w:color w:val="333333"/>
          <w:sz w:val="20"/>
          <w:szCs w:val="20"/>
          <w:lang w:val="en"/>
        </w:rPr>
      </w:pPr>
    </w:p>
    <w:p w14:paraId="1329C709" w14:textId="77777777" w:rsidR="00F51028" w:rsidRPr="00C6504C" w:rsidRDefault="00F51028" w:rsidP="00F51028">
      <w:pPr>
        <w:pStyle w:val="NormalWeb"/>
        <w:spacing w:line="300" w:lineRule="atLeast"/>
        <w:rPr>
          <w:rFonts w:ascii="Rockwell" w:hAnsi="Rockwell"/>
          <w:color w:val="333333"/>
          <w:sz w:val="20"/>
          <w:szCs w:val="20"/>
          <w:lang w:val="en"/>
        </w:rPr>
      </w:pPr>
      <w:r w:rsidRPr="00C6504C">
        <w:rPr>
          <w:rStyle w:val="Strong"/>
          <w:rFonts w:ascii="Rockwell" w:hAnsi="Rockwell"/>
          <w:color w:val="333333"/>
          <w:sz w:val="20"/>
          <w:szCs w:val="20"/>
          <w:lang w:val="en"/>
        </w:rPr>
        <w:t>Powers in relation to restrictions on movement and gatherings</w:t>
      </w:r>
    </w:p>
    <w:p w14:paraId="44C55918" w14:textId="77777777" w:rsidR="00F51028" w:rsidRPr="00C6504C" w:rsidRDefault="00F51028" w:rsidP="00F51028">
      <w:pPr>
        <w:pStyle w:val="NormalWeb"/>
        <w:spacing w:line="300" w:lineRule="atLeast"/>
        <w:rPr>
          <w:rFonts w:ascii="Rockwell" w:hAnsi="Rockwell"/>
          <w:color w:val="333333"/>
          <w:sz w:val="20"/>
          <w:szCs w:val="20"/>
          <w:lang w:val="en"/>
        </w:rPr>
      </w:pPr>
      <w:r w:rsidRPr="00C6504C">
        <w:rPr>
          <w:rFonts w:ascii="Rockwell" w:hAnsi="Rockwell"/>
          <w:color w:val="333333"/>
          <w:sz w:val="20"/>
          <w:szCs w:val="20"/>
          <w:lang w:val="en"/>
        </w:rPr>
        <w:t xml:space="preserve">The Government has been clear that it expects people to do the right thing in order to protect the NHS, which will save lives. The vast majority have done so. However, there are some individuals or </w:t>
      </w:r>
      <w:r w:rsidR="001A6BFE" w:rsidRPr="00C6504C">
        <w:rPr>
          <w:rFonts w:ascii="Rockwell" w:hAnsi="Rockwell"/>
          <w:color w:val="333333"/>
          <w:sz w:val="20"/>
          <w:szCs w:val="20"/>
          <w:lang w:val="en"/>
        </w:rPr>
        <w:t>organisations</w:t>
      </w:r>
      <w:r w:rsidRPr="00C6504C">
        <w:rPr>
          <w:rFonts w:ascii="Rockwell" w:hAnsi="Rockwell"/>
          <w:color w:val="333333"/>
          <w:sz w:val="20"/>
          <w:szCs w:val="20"/>
          <w:lang w:val="en"/>
        </w:rPr>
        <w:t xml:space="preserve"> that have </w:t>
      </w:r>
      <w:proofErr w:type="gramStart"/>
      <w:r w:rsidRPr="00C6504C">
        <w:rPr>
          <w:rFonts w:ascii="Rockwell" w:hAnsi="Rockwell"/>
          <w:color w:val="333333"/>
          <w:sz w:val="20"/>
          <w:szCs w:val="20"/>
          <w:lang w:val="en"/>
        </w:rPr>
        <w:t>not</w:t>
      </w:r>
      <w:proofErr w:type="gramEnd"/>
      <w:r w:rsidRPr="00C6504C">
        <w:rPr>
          <w:rFonts w:ascii="Rockwell" w:hAnsi="Rockwell"/>
          <w:color w:val="333333"/>
          <w:sz w:val="20"/>
          <w:szCs w:val="20"/>
          <w:lang w:val="en"/>
        </w:rPr>
        <w:t xml:space="preserve"> and it is hoped that the introduction of these new powers will go further to ensure the public understand the gravity of the situation.</w:t>
      </w:r>
    </w:p>
    <w:p w14:paraId="61F7C9BB" w14:textId="77777777" w:rsidR="00F51028" w:rsidRPr="00C6504C" w:rsidRDefault="00C6504C" w:rsidP="00F51028">
      <w:pPr>
        <w:pStyle w:val="NormalWeb"/>
        <w:spacing w:line="300" w:lineRule="atLeast"/>
        <w:rPr>
          <w:rFonts w:ascii="Rockwell" w:hAnsi="Rockwell"/>
          <w:color w:val="333333"/>
          <w:sz w:val="20"/>
          <w:szCs w:val="20"/>
          <w:lang w:val="en"/>
        </w:rPr>
      </w:pPr>
      <w:r w:rsidRPr="00C6504C">
        <w:rPr>
          <w:rFonts w:ascii="Rockwell" w:hAnsi="Rockwell"/>
          <w:color w:val="333333"/>
          <w:sz w:val="20"/>
          <w:szCs w:val="20"/>
          <w:lang w:val="en"/>
        </w:rPr>
        <w:t>If we</w:t>
      </w:r>
      <w:r w:rsidR="00F51028" w:rsidRPr="00C6504C">
        <w:rPr>
          <w:rFonts w:ascii="Rockwell" w:hAnsi="Rockwell"/>
          <w:color w:val="333333"/>
          <w:sz w:val="20"/>
          <w:szCs w:val="20"/>
          <w:lang w:val="en"/>
        </w:rPr>
        <w:t xml:space="preserve"> believe someone is outside of the place where they are livin</w:t>
      </w:r>
      <w:r w:rsidRPr="00C6504C">
        <w:rPr>
          <w:rFonts w:ascii="Rockwell" w:hAnsi="Rockwell"/>
          <w:color w:val="333333"/>
          <w:sz w:val="20"/>
          <w:szCs w:val="20"/>
          <w:lang w:val="en"/>
        </w:rPr>
        <w:t>g without reasonable excuse, we</w:t>
      </w:r>
      <w:r w:rsidR="00F51028" w:rsidRPr="00C6504C">
        <w:rPr>
          <w:rFonts w:ascii="Rockwell" w:hAnsi="Rockwell"/>
          <w:color w:val="333333"/>
          <w:sz w:val="20"/>
          <w:szCs w:val="20"/>
          <w:lang w:val="en"/>
        </w:rPr>
        <w:t xml:space="preserve"> can:</w:t>
      </w:r>
    </w:p>
    <w:p w14:paraId="7A02E6DE" w14:textId="77777777" w:rsidR="00F51028" w:rsidRPr="00C6504C" w:rsidRDefault="00F51028" w:rsidP="00F51028">
      <w:pPr>
        <w:numPr>
          <w:ilvl w:val="0"/>
          <w:numId w:val="19"/>
        </w:numPr>
        <w:spacing w:before="100" w:beforeAutospacing="1" w:after="100" w:afterAutospacing="1" w:line="300" w:lineRule="atLeast"/>
        <w:ind w:left="375"/>
        <w:rPr>
          <w:rFonts w:ascii="Rockwell" w:hAnsi="Rockwell"/>
          <w:color w:val="333333"/>
          <w:sz w:val="20"/>
          <w:szCs w:val="20"/>
          <w:lang w:val="en"/>
        </w:rPr>
      </w:pPr>
      <w:r w:rsidRPr="00C6504C">
        <w:rPr>
          <w:rFonts w:ascii="Rockwell" w:hAnsi="Rockwell"/>
          <w:color w:val="333333"/>
          <w:sz w:val="20"/>
          <w:szCs w:val="20"/>
          <w:lang w:val="en"/>
        </w:rPr>
        <w:t>direct that person to return to the place where they are living</w:t>
      </w:r>
    </w:p>
    <w:p w14:paraId="5C5FCDFB" w14:textId="77777777" w:rsidR="00F51028" w:rsidRPr="00C6504C" w:rsidRDefault="00F51028" w:rsidP="00F51028">
      <w:pPr>
        <w:numPr>
          <w:ilvl w:val="0"/>
          <w:numId w:val="19"/>
        </w:numPr>
        <w:spacing w:before="100" w:beforeAutospacing="1" w:after="100" w:afterAutospacing="1" w:line="300" w:lineRule="atLeast"/>
        <w:ind w:left="375"/>
        <w:rPr>
          <w:rFonts w:ascii="Rockwell" w:hAnsi="Rockwell"/>
          <w:color w:val="333333"/>
          <w:sz w:val="20"/>
          <w:szCs w:val="20"/>
          <w:lang w:val="en"/>
        </w:rPr>
      </w:pPr>
      <w:r w:rsidRPr="00C6504C">
        <w:rPr>
          <w:rFonts w:ascii="Rockwell" w:hAnsi="Rockwell"/>
          <w:color w:val="333333"/>
          <w:sz w:val="20"/>
          <w:szCs w:val="20"/>
          <w:lang w:val="en"/>
        </w:rPr>
        <w:t>give the person concerned any reasonable instructions you consider to be necessary</w:t>
      </w:r>
    </w:p>
    <w:p w14:paraId="626DEF6C" w14:textId="77777777" w:rsidR="00F51028" w:rsidRPr="00C6504C" w:rsidRDefault="00F51028" w:rsidP="00F51028">
      <w:pPr>
        <w:numPr>
          <w:ilvl w:val="0"/>
          <w:numId w:val="19"/>
        </w:numPr>
        <w:spacing w:before="100" w:beforeAutospacing="1" w:after="100" w:afterAutospacing="1" w:line="300" w:lineRule="atLeast"/>
        <w:ind w:left="375"/>
        <w:rPr>
          <w:rFonts w:ascii="Rockwell" w:hAnsi="Rockwell"/>
          <w:color w:val="333333"/>
          <w:sz w:val="20"/>
          <w:szCs w:val="20"/>
          <w:lang w:val="en"/>
        </w:rPr>
      </w:pPr>
      <w:r w:rsidRPr="00C6504C">
        <w:rPr>
          <w:rFonts w:ascii="Rockwell" w:hAnsi="Rockwell"/>
          <w:color w:val="333333"/>
          <w:sz w:val="20"/>
          <w:szCs w:val="20"/>
          <w:lang w:val="en"/>
        </w:rPr>
        <w:t>use reasonable force in the exercise of the power to remove the person to the place where they are living</w:t>
      </w:r>
    </w:p>
    <w:p w14:paraId="2E86E8E3" w14:textId="77777777" w:rsidR="00F51028" w:rsidRPr="00C6504C" w:rsidRDefault="00C6504C" w:rsidP="00F51028">
      <w:pPr>
        <w:numPr>
          <w:ilvl w:val="0"/>
          <w:numId w:val="19"/>
        </w:numPr>
        <w:spacing w:before="100" w:beforeAutospacing="1" w:after="100" w:afterAutospacing="1" w:line="300" w:lineRule="atLeast"/>
        <w:ind w:left="375"/>
        <w:rPr>
          <w:rFonts w:ascii="Rockwell" w:hAnsi="Rockwell"/>
          <w:color w:val="333333"/>
          <w:sz w:val="20"/>
          <w:szCs w:val="20"/>
          <w:lang w:val="en"/>
        </w:rPr>
      </w:pPr>
      <w:r w:rsidRPr="00C6504C">
        <w:rPr>
          <w:rFonts w:ascii="Rockwell" w:hAnsi="Rockwell"/>
          <w:color w:val="333333"/>
          <w:sz w:val="20"/>
          <w:szCs w:val="20"/>
          <w:lang w:val="en"/>
        </w:rPr>
        <w:t>we</w:t>
      </w:r>
      <w:r w:rsidR="00F51028" w:rsidRPr="00C6504C">
        <w:rPr>
          <w:rFonts w:ascii="Rockwell" w:hAnsi="Rockwell"/>
          <w:color w:val="333333"/>
          <w:sz w:val="20"/>
          <w:szCs w:val="20"/>
          <w:lang w:val="en"/>
        </w:rPr>
        <w:t xml:space="preserve"> may instruct gatherings of three or more people to disperse or direct or remove any person from that gathering to their home</w:t>
      </w:r>
    </w:p>
    <w:p w14:paraId="08A12077" w14:textId="77777777" w:rsidR="00F51028" w:rsidRPr="00C6504C" w:rsidRDefault="00F51028" w:rsidP="00F51028">
      <w:pPr>
        <w:pStyle w:val="NormalWeb"/>
        <w:spacing w:line="300" w:lineRule="atLeast"/>
        <w:rPr>
          <w:rFonts w:ascii="Rockwell" w:hAnsi="Rockwell"/>
          <w:color w:val="333333"/>
          <w:sz w:val="20"/>
          <w:szCs w:val="20"/>
          <w:lang w:val="en"/>
        </w:rPr>
      </w:pPr>
      <w:r w:rsidRPr="00C6504C">
        <w:rPr>
          <w:rFonts w:ascii="Rockwell" w:hAnsi="Rockwell"/>
          <w:color w:val="333333"/>
          <w:sz w:val="20"/>
          <w:szCs w:val="20"/>
          <w:lang w:val="en"/>
        </w:rPr>
        <w:t>Where someone is believed to have committed an offence under these re</w:t>
      </w:r>
      <w:r w:rsidR="00C6504C" w:rsidRPr="00C6504C">
        <w:rPr>
          <w:rFonts w:ascii="Rockwell" w:hAnsi="Rockwell"/>
          <w:color w:val="333333"/>
          <w:sz w:val="20"/>
          <w:szCs w:val="20"/>
          <w:lang w:val="en"/>
        </w:rPr>
        <w:t>gulations and is 18 or over, we</w:t>
      </w:r>
      <w:r w:rsidRPr="00C6504C">
        <w:rPr>
          <w:rFonts w:ascii="Rockwell" w:hAnsi="Rockwell"/>
          <w:color w:val="333333"/>
          <w:sz w:val="20"/>
          <w:szCs w:val="20"/>
          <w:lang w:val="en"/>
        </w:rPr>
        <w:t xml:space="preserve"> may issue them with a fixed penalty notice for £60, which may specify that the amount of the fixed penalty is £30 payable within the next 14 days. The regulations include powers to direct a person (who has parental responsibility) to ensure a child complies with the direction of an officer.</w:t>
      </w:r>
    </w:p>
    <w:p w14:paraId="28671A19" w14:textId="77777777" w:rsidR="00DF61DD" w:rsidRDefault="00F51028" w:rsidP="00C6504C">
      <w:pPr>
        <w:pStyle w:val="NormalWeb"/>
        <w:spacing w:line="300" w:lineRule="atLeast"/>
        <w:rPr>
          <w:rFonts w:ascii="Rockwell" w:hAnsi="Rockwell"/>
          <w:color w:val="333333"/>
          <w:sz w:val="20"/>
          <w:szCs w:val="20"/>
          <w:lang w:val="en"/>
        </w:rPr>
      </w:pPr>
      <w:r w:rsidRPr="00C6504C">
        <w:rPr>
          <w:rFonts w:ascii="Rockwell" w:hAnsi="Rockwell"/>
          <w:color w:val="333333"/>
          <w:sz w:val="20"/>
          <w:szCs w:val="20"/>
          <w:lang w:val="en"/>
        </w:rPr>
        <w:t>A</w:t>
      </w:r>
      <w:r w:rsidR="006D7D30" w:rsidRPr="00C6504C">
        <w:rPr>
          <w:rFonts w:ascii="Rockwell" w:hAnsi="Rockwell"/>
          <w:color w:val="333333"/>
          <w:sz w:val="20"/>
          <w:szCs w:val="20"/>
          <w:lang w:val="en"/>
        </w:rPr>
        <w:t>dvice will follow from the NPCC</w:t>
      </w:r>
      <w:r w:rsidRPr="00C6504C">
        <w:rPr>
          <w:rFonts w:ascii="Rockwell" w:hAnsi="Rockwell"/>
          <w:color w:val="333333"/>
          <w:sz w:val="20"/>
          <w:szCs w:val="20"/>
          <w:lang w:val="en"/>
        </w:rPr>
        <w:t xml:space="preserve"> </w:t>
      </w:r>
      <w:r w:rsidR="006D7D30" w:rsidRPr="00C6504C">
        <w:rPr>
          <w:rFonts w:ascii="Rockwell" w:hAnsi="Rockwell"/>
          <w:color w:val="333333"/>
          <w:sz w:val="20"/>
          <w:szCs w:val="20"/>
          <w:lang w:val="en"/>
        </w:rPr>
        <w:t>for dealing with under 18s soo</w:t>
      </w:r>
      <w:r w:rsidR="00C6504C" w:rsidRPr="00C6504C">
        <w:rPr>
          <w:rFonts w:ascii="Rockwell" w:hAnsi="Rockwell"/>
          <w:color w:val="333333"/>
          <w:sz w:val="20"/>
          <w:szCs w:val="20"/>
          <w:lang w:val="en"/>
        </w:rPr>
        <w:t>n</w:t>
      </w:r>
      <w:r w:rsidR="005E2075">
        <w:rPr>
          <w:rFonts w:ascii="Rockwell" w:hAnsi="Rockwell"/>
          <w:color w:val="333333"/>
          <w:sz w:val="20"/>
          <w:szCs w:val="20"/>
          <w:lang w:val="en"/>
        </w:rPr>
        <w:t>.</w:t>
      </w:r>
    </w:p>
    <w:p w14:paraId="1660F2A6" w14:textId="77777777" w:rsidR="005E2075" w:rsidRDefault="005E2075" w:rsidP="00C6504C">
      <w:pPr>
        <w:pStyle w:val="NormalWeb"/>
        <w:spacing w:line="300" w:lineRule="atLeast"/>
        <w:rPr>
          <w:rFonts w:ascii="Rockwell" w:hAnsi="Rockwell"/>
          <w:b/>
          <w:color w:val="333333"/>
          <w:sz w:val="20"/>
          <w:szCs w:val="20"/>
          <w:u w:val="single"/>
          <w:lang w:val="en"/>
        </w:rPr>
      </w:pPr>
      <w:r w:rsidRPr="005E2075">
        <w:rPr>
          <w:rFonts w:ascii="Rockwell" w:hAnsi="Rockwell"/>
          <w:b/>
          <w:color w:val="333333"/>
          <w:sz w:val="20"/>
          <w:szCs w:val="20"/>
          <w:u w:val="single"/>
          <w:lang w:val="en"/>
        </w:rPr>
        <w:t>Protecting our officers and staff</w:t>
      </w:r>
    </w:p>
    <w:p w14:paraId="20497B4F" w14:textId="77777777" w:rsidR="005E2075" w:rsidRPr="005E2075" w:rsidRDefault="005E2075" w:rsidP="00C6504C">
      <w:pPr>
        <w:pStyle w:val="NormalWeb"/>
        <w:spacing w:line="300" w:lineRule="atLeast"/>
        <w:rPr>
          <w:rFonts w:ascii="Rockwell" w:hAnsi="Rockwell"/>
          <w:b/>
          <w:color w:val="333333"/>
          <w:sz w:val="20"/>
          <w:szCs w:val="20"/>
          <w:u w:val="single"/>
          <w:lang w:val="en"/>
        </w:rPr>
      </w:pPr>
      <w:r w:rsidRPr="005E2075">
        <w:rPr>
          <w:rFonts w:ascii="Rockwell" w:hAnsi="Rockwell" w:cs="Segoe UI"/>
          <w:color w:val="2C2A29"/>
          <w:sz w:val="20"/>
        </w:rPr>
        <w:t>We are putting all measures in place to protect our officers and staff including encouraging home working where possible, moving face-to-face meetings to Skype and providing them with daily guidance from Public Health England and the Government</w:t>
      </w:r>
      <w:r w:rsidR="0007516D">
        <w:rPr>
          <w:rFonts w:ascii="Rockwell" w:hAnsi="Rockwell" w:cs="Segoe UI"/>
          <w:color w:val="2C2A29"/>
          <w:sz w:val="20"/>
        </w:rPr>
        <w:t xml:space="preserve"> as well as the ordering of Personal Protective Equipment (PPE)</w:t>
      </w:r>
      <w:r w:rsidRPr="005E2075">
        <w:rPr>
          <w:rFonts w:ascii="Rockwell" w:hAnsi="Rockwell" w:cs="Segoe UI"/>
          <w:color w:val="2C2A29"/>
          <w:sz w:val="20"/>
        </w:rPr>
        <w:t>. A discussion board has been set up for issues and concerns relating to the coronavirus.</w:t>
      </w:r>
    </w:p>
    <w:p w14:paraId="3E0C5799" w14:textId="77777777" w:rsidR="005E2075" w:rsidRPr="005E2075" w:rsidRDefault="005E2075" w:rsidP="00C6504C">
      <w:pPr>
        <w:pStyle w:val="NormalWeb"/>
        <w:spacing w:line="300" w:lineRule="atLeast"/>
        <w:rPr>
          <w:rFonts w:ascii="Rockwell" w:hAnsi="Rockwell"/>
          <w:b/>
          <w:color w:val="333333"/>
          <w:sz w:val="20"/>
          <w:szCs w:val="20"/>
          <w:u w:val="single"/>
          <w:lang w:val="en"/>
        </w:rPr>
      </w:pPr>
      <w:r>
        <w:rPr>
          <w:rFonts w:ascii="Rockwell" w:hAnsi="Rockwell"/>
          <w:b/>
          <w:color w:val="333333"/>
          <w:sz w:val="20"/>
          <w:szCs w:val="20"/>
          <w:u w:val="single"/>
          <w:lang w:val="en"/>
        </w:rPr>
        <w:t>How to Help our M</w:t>
      </w:r>
      <w:r w:rsidRPr="005E2075">
        <w:rPr>
          <w:rFonts w:ascii="Rockwell" w:hAnsi="Rockwell"/>
          <w:b/>
          <w:color w:val="333333"/>
          <w:sz w:val="20"/>
          <w:szCs w:val="20"/>
          <w:u w:val="single"/>
          <w:lang w:val="en"/>
        </w:rPr>
        <w:t>ost Vulnerable</w:t>
      </w:r>
    </w:p>
    <w:p w14:paraId="7A895083" w14:textId="77777777" w:rsidR="005E2075" w:rsidRDefault="005E2075" w:rsidP="00C6504C">
      <w:pPr>
        <w:pStyle w:val="NormalWeb"/>
        <w:spacing w:line="300" w:lineRule="atLeast"/>
        <w:rPr>
          <w:rFonts w:ascii="Rockwell" w:hAnsi="Rockwell" w:cs="Segoe UI"/>
          <w:color w:val="2C2A29"/>
          <w:sz w:val="20"/>
        </w:rPr>
      </w:pPr>
      <w:r w:rsidRPr="005E2075">
        <w:rPr>
          <w:rFonts w:ascii="Rockwell" w:hAnsi="Rockwell" w:cs="Segoe UI"/>
          <w:color w:val="2C2A29"/>
          <w:sz w:val="20"/>
        </w:rPr>
        <w:t xml:space="preserve">We know communities are rallying around to help the elderly and vulnerable over the coming days and weeks. Check your local authority website for details of how you can help. Somerset County Council has a dedicated </w:t>
      </w:r>
      <w:hyperlink r:id="rId8" w:history="1">
        <w:r w:rsidRPr="005E2075">
          <w:rPr>
            <w:rStyle w:val="Hyperlink"/>
            <w:rFonts w:ascii="Rockwell" w:hAnsi="Rockwell" w:cs="Segoe UI"/>
            <w:sz w:val="20"/>
          </w:rPr>
          <w:t>Covid-19 page on their website</w:t>
        </w:r>
      </w:hyperlink>
      <w:r w:rsidRPr="005E2075">
        <w:rPr>
          <w:rFonts w:ascii="Rockwell" w:hAnsi="Rockwell" w:cs="Segoe UI"/>
          <w:color w:val="2C2A29"/>
          <w:sz w:val="20"/>
        </w:rPr>
        <w:t xml:space="preserve"> with links and contacts.</w:t>
      </w:r>
    </w:p>
    <w:p w14:paraId="00E299D2" w14:textId="77777777" w:rsidR="00C0650B" w:rsidRPr="005E2075" w:rsidRDefault="00C0650B" w:rsidP="00C6504C">
      <w:pPr>
        <w:pStyle w:val="NormalWeb"/>
        <w:spacing w:line="300" w:lineRule="atLeast"/>
        <w:rPr>
          <w:rFonts w:ascii="Rockwell" w:hAnsi="Rockwell"/>
          <w:color w:val="333333"/>
          <w:sz w:val="18"/>
          <w:szCs w:val="20"/>
          <w:lang w:val="en"/>
        </w:rPr>
      </w:pPr>
    </w:p>
    <w:p w14:paraId="1033B3E1" w14:textId="77777777" w:rsidR="005E2075" w:rsidRPr="00C6504C" w:rsidRDefault="005E2075" w:rsidP="00C6504C">
      <w:pPr>
        <w:pStyle w:val="NormalWeb"/>
        <w:spacing w:line="300" w:lineRule="atLeast"/>
        <w:rPr>
          <w:rFonts w:ascii="Rockwell" w:hAnsi="Rockwell"/>
          <w:color w:val="333333"/>
          <w:sz w:val="20"/>
          <w:szCs w:val="20"/>
          <w:lang w:val="en"/>
        </w:rPr>
      </w:pPr>
    </w:p>
    <w:p w14:paraId="2A88871F" w14:textId="77777777" w:rsidR="00DF61DD" w:rsidRDefault="00DF61DD" w:rsidP="00332761"/>
    <w:p w14:paraId="52B48112" w14:textId="77777777" w:rsidR="00DF61DD" w:rsidRDefault="00DF61DD" w:rsidP="00332761"/>
    <w:p w14:paraId="71C878B3" w14:textId="77777777" w:rsidR="00915B16" w:rsidRDefault="00915B16" w:rsidP="00332761"/>
    <w:p w14:paraId="32CB556D" w14:textId="77777777" w:rsidR="00DF61DD" w:rsidRDefault="00DF61DD" w:rsidP="00332761">
      <w:pPr>
        <w:sectPr w:rsidR="00DF61DD" w:rsidSect="0049231B">
          <w:headerReference w:type="default" r:id="rId9"/>
          <w:pgSz w:w="11906" w:h="16838"/>
          <w:pgMar w:top="1247" w:right="1304" w:bottom="2410" w:left="1119" w:header="720" w:footer="567" w:gutter="0"/>
          <w:cols w:space="708"/>
          <w:docGrid w:linePitch="360"/>
        </w:sectPr>
      </w:pPr>
    </w:p>
    <w:p w14:paraId="3D990DBD" w14:textId="77777777" w:rsidR="00915B16" w:rsidRPr="005E2075" w:rsidRDefault="00915B16" w:rsidP="00915B16">
      <w:pPr>
        <w:rPr>
          <w:rFonts w:ascii="Rockwell" w:hAnsi="Rockwell"/>
          <w:b/>
          <w:u w:val="single"/>
        </w:rPr>
      </w:pPr>
      <w:r w:rsidRPr="0007516D">
        <w:rPr>
          <w:rFonts w:ascii="Rockwell" w:hAnsi="Rockwell"/>
          <w:b/>
          <w:color w:val="C00000"/>
          <w:u w:val="single"/>
        </w:rPr>
        <w:lastRenderedPageBreak/>
        <w:t>IMPORTANT - Stay at Home advice</w:t>
      </w:r>
    </w:p>
    <w:p w14:paraId="33B0EF04" w14:textId="77777777" w:rsidR="00915B16" w:rsidRDefault="00915B16" w:rsidP="00915B16"/>
    <w:p w14:paraId="25CE40C0" w14:textId="77777777" w:rsidR="00915B16" w:rsidRPr="005E2075" w:rsidRDefault="00915B16" w:rsidP="00915B16">
      <w:pPr>
        <w:rPr>
          <w:rFonts w:ascii="Rockwell" w:hAnsi="Rockwell"/>
          <w:b/>
        </w:rPr>
      </w:pPr>
      <w:r w:rsidRPr="005E2075">
        <w:rPr>
          <w:rFonts w:ascii="Rockwell" w:hAnsi="Rockwell"/>
          <w:b/>
        </w:rPr>
        <w:t>Please follow the below guidelines to not only protect</w:t>
      </w:r>
      <w:r>
        <w:rPr>
          <w:rFonts w:ascii="Rockwell" w:hAnsi="Rockwell"/>
          <w:b/>
        </w:rPr>
        <w:t xml:space="preserve"> yourselves but</w:t>
      </w:r>
      <w:r w:rsidRPr="005E2075">
        <w:rPr>
          <w:rFonts w:ascii="Rockwell" w:hAnsi="Rockwell"/>
          <w:b/>
        </w:rPr>
        <w:t xml:space="preserve"> vulnerable </w:t>
      </w:r>
      <w:r>
        <w:rPr>
          <w:rFonts w:ascii="Rockwell" w:hAnsi="Rockwell"/>
          <w:b/>
        </w:rPr>
        <w:t>people in our</w:t>
      </w:r>
      <w:r w:rsidRPr="005E2075">
        <w:rPr>
          <w:rFonts w:ascii="Rockwell" w:hAnsi="Rockwell"/>
          <w:b/>
        </w:rPr>
        <w:t xml:space="preserve"> community</w:t>
      </w:r>
      <w:r>
        <w:rPr>
          <w:rFonts w:ascii="Rockwell" w:hAnsi="Rockwell"/>
          <w:b/>
        </w:rPr>
        <w:t>. Together we can prevent the spread of COVID-19.</w:t>
      </w:r>
      <w:r w:rsidRPr="005E2075">
        <w:rPr>
          <w:rFonts w:ascii="Rockwell" w:hAnsi="Rockwell"/>
          <w:b/>
        </w:rPr>
        <w:t xml:space="preserve"> </w:t>
      </w:r>
    </w:p>
    <w:p w14:paraId="7496C67C" w14:textId="77777777" w:rsidR="0007516D" w:rsidRDefault="00A62930" w:rsidP="00DF61DD">
      <w:pPr>
        <w:rPr>
          <w:rFonts w:ascii="Calibri" w:hAnsi="Calibri" w:cs="Calibri"/>
          <w:szCs w:val="22"/>
        </w:rPr>
      </w:pPr>
      <w:r w:rsidRPr="00C6504C">
        <w:rPr>
          <w:rFonts w:ascii="Rockwell" w:hAnsi="Rockwell"/>
          <w:noProof/>
          <w:lang w:eastAsia="en-GB"/>
        </w:rPr>
        <w:drawing>
          <wp:anchor distT="0" distB="0" distL="114300" distR="114300" simplePos="0" relativeHeight="251658240" behindDoc="1" locked="0" layoutInCell="1" allowOverlap="1" wp14:anchorId="3BA2E771" wp14:editId="7395A580">
            <wp:simplePos x="0" y="0"/>
            <wp:positionH relativeFrom="page">
              <wp:posOffset>303530</wp:posOffset>
            </wp:positionH>
            <wp:positionV relativeFrom="paragraph">
              <wp:posOffset>179705</wp:posOffset>
            </wp:positionV>
            <wp:extent cx="3218815" cy="45097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541" t="12031" r="76653" b="32586"/>
                    <a:stretch/>
                  </pic:blipFill>
                  <pic:spPr bwMode="auto">
                    <a:xfrm>
                      <a:off x="0" y="0"/>
                      <a:ext cx="3218815" cy="4509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4980DA" w14:textId="77777777" w:rsidR="0007516D" w:rsidRPr="0007516D" w:rsidRDefault="00A62930" w:rsidP="0007516D">
      <w:pPr>
        <w:rPr>
          <w:rFonts w:ascii="Calibri" w:hAnsi="Calibri" w:cs="Calibri"/>
          <w:szCs w:val="22"/>
        </w:rPr>
      </w:pPr>
      <w:r>
        <w:rPr>
          <w:noProof/>
          <w:lang w:eastAsia="en-GB"/>
        </w:rPr>
        <w:drawing>
          <wp:anchor distT="0" distB="0" distL="114300" distR="114300" simplePos="0" relativeHeight="251659264" behindDoc="1" locked="0" layoutInCell="1" allowOverlap="1" wp14:anchorId="4EFB1C54" wp14:editId="127AB409">
            <wp:simplePos x="0" y="0"/>
            <wp:positionH relativeFrom="page">
              <wp:posOffset>4075889</wp:posOffset>
            </wp:positionH>
            <wp:positionV relativeFrom="paragraph">
              <wp:posOffset>17780</wp:posOffset>
            </wp:positionV>
            <wp:extent cx="3219450" cy="443547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584" t="11660" r="76575" b="33035"/>
                    <a:stretch/>
                  </pic:blipFill>
                  <pic:spPr bwMode="auto">
                    <a:xfrm>
                      <a:off x="0" y="0"/>
                      <a:ext cx="3219450" cy="4435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E10423" w14:textId="77777777" w:rsidR="0007516D" w:rsidRPr="0007516D" w:rsidRDefault="0007516D" w:rsidP="0007516D">
      <w:pPr>
        <w:rPr>
          <w:rFonts w:ascii="Calibri" w:hAnsi="Calibri" w:cs="Calibri"/>
          <w:szCs w:val="22"/>
        </w:rPr>
      </w:pPr>
    </w:p>
    <w:p w14:paraId="08687D7F" w14:textId="77777777" w:rsidR="0007516D" w:rsidRPr="0007516D" w:rsidRDefault="0007516D" w:rsidP="0007516D">
      <w:pPr>
        <w:rPr>
          <w:rFonts w:ascii="Calibri" w:hAnsi="Calibri" w:cs="Calibri"/>
          <w:szCs w:val="22"/>
        </w:rPr>
      </w:pPr>
    </w:p>
    <w:p w14:paraId="2BA32F41" w14:textId="77777777" w:rsidR="0007516D" w:rsidRPr="0007516D" w:rsidRDefault="0007516D" w:rsidP="0007516D">
      <w:pPr>
        <w:rPr>
          <w:rFonts w:ascii="Calibri" w:hAnsi="Calibri" w:cs="Calibri"/>
          <w:szCs w:val="22"/>
        </w:rPr>
      </w:pPr>
    </w:p>
    <w:p w14:paraId="2E589A58" w14:textId="77777777" w:rsidR="0007516D" w:rsidRPr="0007516D" w:rsidRDefault="0007516D" w:rsidP="0007516D">
      <w:pPr>
        <w:rPr>
          <w:rFonts w:ascii="Calibri" w:hAnsi="Calibri" w:cs="Calibri"/>
          <w:szCs w:val="22"/>
        </w:rPr>
      </w:pPr>
    </w:p>
    <w:p w14:paraId="1825F19F" w14:textId="77777777" w:rsidR="0007516D" w:rsidRPr="0007516D" w:rsidRDefault="0007516D" w:rsidP="0007516D">
      <w:pPr>
        <w:rPr>
          <w:rFonts w:ascii="Calibri" w:hAnsi="Calibri" w:cs="Calibri"/>
          <w:szCs w:val="22"/>
        </w:rPr>
      </w:pPr>
    </w:p>
    <w:p w14:paraId="02B31777" w14:textId="77777777" w:rsidR="0007516D" w:rsidRPr="0007516D" w:rsidRDefault="0007516D" w:rsidP="0007516D">
      <w:pPr>
        <w:rPr>
          <w:rFonts w:ascii="Calibri" w:hAnsi="Calibri" w:cs="Calibri"/>
          <w:szCs w:val="22"/>
        </w:rPr>
      </w:pPr>
    </w:p>
    <w:p w14:paraId="2B97D446" w14:textId="77777777" w:rsidR="0007516D" w:rsidRPr="0007516D" w:rsidRDefault="0007516D" w:rsidP="0007516D">
      <w:pPr>
        <w:rPr>
          <w:rFonts w:ascii="Calibri" w:hAnsi="Calibri" w:cs="Calibri"/>
          <w:szCs w:val="22"/>
        </w:rPr>
      </w:pPr>
    </w:p>
    <w:p w14:paraId="7AB74311" w14:textId="77777777" w:rsidR="0007516D" w:rsidRPr="0007516D" w:rsidRDefault="0007516D" w:rsidP="0007516D">
      <w:pPr>
        <w:rPr>
          <w:rFonts w:ascii="Calibri" w:hAnsi="Calibri" w:cs="Calibri"/>
          <w:szCs w:val="22"/>
        </w:rPr>
      </w:pPr>
    </w:p>
    <w:p w14:paraId="6394D883" w14:textId="77777777" w:rsidR="0007516D" w:rsidRPr="0007516D" w:rsidRDefault="0007516D" w:rsidP="0007516D">
      <w:pPr>
        <w:rPr>
          <w:rFonts w:ascii="Calibri" w:hAnsi="Calibri" w:cs="Calibri"/>
          <w:szCs w:val="22"/>
        </w:rPr>
      </w:pPr>
    </w:p>
    <w:p w14:paraId="604304D0" w14:textId="77777777" w:rsidR="0007516D" w:rsidRPr="0007516D" w:rsidRDefault="0007516D" w:rsidP="0007516D">
      <w:pPr>
        <w:rPr>
          <w:rFonts w:ascii="Calibri" w:hAnsi="Calibri" w:cs="Calibri"/>
          <w:szCs w:val="22"/>
        </w:rPr>
      </w:pPr>
    </w:p>
    <w:p w14:paraId="061C76A2" w14:textId="77777777" w:rsidR="0007516D" w:rsidRPr="0007516D" w:rsidRDefault="0007516D" w:rsidP="0007516D">
      <w:pPr>
        <w:rPr>
          <w:rFonts w:ascii="Calibri" w:hAnsi="Calibri" w:cs="Calibri"/>
          <w:szCs w:val="22"/>
        </w:rPr>
      </w:pPr>
    </w:p>
    <w:p w14:paraId="0CFFDAE1" w14:textId="77777777" w:rsidR="0007516D" w:rsidRPr="0007516D" w:rsidRDefault="0007516D" w:rsidP="0007516D">
      <w:pPr>
        <w:rPr>
          <w:rFonts w:ascii="Calibri" w:hAnsi="Calibri" w:cs="Calibri"/>
          <w:szCs w:val="22"/>
        </w:rPr>
      </w:pPr>
    </w:p>
    <w:p w14:paraId="4E7C9BCA" w14:textId="77777777" w:rsidR="0007516D" w:rsidRPr="0007516D" w:rsidRDefault="0007516D" w:rsidP="0007516D">
      <w:pPr>
        <w:rPr>
          <w:rFonts w:ascii="Calibri" w:hAnsi="Calibri" w:cs="Calibri"/>
          <w:szCs w:val="22"/>
        </w:rPr>
      </w:pPr>
    </w:p>
    <w:p w14:paraId="1D717B1D" w14:textId="77777777" w:rsidR="0007516D" w:rsidRPr="0007516D" w:rsidRDefault="0007516D" w:rsidP="0007516D">
      <w:pPr>
        <w:rPr>
          <w:rFonts w:ascii="Calibri" w:hAnsi="Calibri" w:cs="Calibri"/>
          <w:szCs w:val="22"/>
        </w:rPr>
      </w:pPr>
    </w:p>
    <w:p w14:paraId="258CBC23" w14:textId="77777777" w:rsidR="0007516D" w:rsidRPr="0007516D" w:rsidRDefault="0007516D" w:rsidP="0007516D">
      <w:pPr>
        <w:rPr>
          <w:rFonts w:ascii="Calibri" w:hAnsi="Calibri" w:cs="Calibri"/>
          <w:szCs w:val="22"/>
        </w:rPr>
      </w:pPr>
    </w:p>
    <w:p w14:paraId="231A51D3" w14:textId="77777777" w:rsidR="0007516D" w:rsidRPr="0007516D" w:rsidRDefault="0007516D" w:rsidP="0007516D">
      <w:pPr>
        <w:rPr>
          <w:rFonts w:ascii="Calibri" w:hAnsi="Calibri" w:cs="Calibri"/>
          <w:szCs w:val="22"/>
        </w:rPr>
      </w:pPr>
    </w:p>
    <w:p w14:paraId="43C1CD97" w14:textId="77777777" w:rsidR="0007516D" w:rsidRPr="0007516D" w:rsidRDefault="0007516D" w:rsidP="0007516D">
      <w:pPr>
        <w:rPr>
          <w:rFonts w:ascii="Calibri" w:hAnsi="Calibri" w:cs="Calibri"/>
          <w:szCs w:val="22"/>
        </w:rPr>
      </w:pPr>
    </w:p>
    <w:p w14:paraId="7CF8EDB2" w14:textId="77777777" w:rsidR="0007516D" w:rsidRPr="0007516D" w:rsidRDefault="0007516D" w:rsidP="0007516D">
      <w:pPr>
        <w:rPr>
          <w:rFonts w:ascii="Calibri" w:hAnsi="Calibri" w:cs="Calibri"/>
          <w:szCs w:val="22"/>
        </w:rPr>
      </w:pPr>
    </w:p>
    <w:p w14:paraId="74C3CFAE" w14:textId="77777777" w:rsidR="0007516D" w:rsidRPr="0007516D" w:rsidRDefault="0007516D" w:rsidP="0007516D">
      <w:pPr>
        <w:rPr>
          <w:rFonts w:ascii="Calibri" w:hAnsi="Calibri" w:cs="Calibri"/>
          <w:szCs w:val="22"/>
        </w:rPr>
      </w:pPr>
    </w:p>
    <w:p w14:paraId="17033688" w14:textId="77777777" w:rsidR="0007516D" w:rsidRPr="0007516D" w:rsidRDefault="0007516D" w:rsidP="0007516D">
      <w:pPr>
        <w:rPr>
          <w:rFonts w:ascii="Calibri" w:hAnsi="Calibri" w:cs="Calibri"/>
          <w:szCs w:val="22"/>
        </w:rPr>
      </w:pPr>
    </w:p>
    <w:p w14:paraId="714FBDAB" w14:textId="77777777" w:rsidR="0007516D" w:rsidRPr="0007516D" w:rsidRDefault="0007516D" w:rsidP="0007516D">
      <w:pPr>
        <w:rPr>
          <w:rFonts w:ascii="Calibri" w:hAnsi="Calibri" w:cs="Calibri"/>
          <w:szCs w:val="22"/>
        </w:rPr>
      </w:pPr>
    </w:p>
    <w:p w14:paraId="1B2C4727" w14:textId="77777777" w:rsidR="0007516D" w:rsidRPr="0007516D" w:rsidRDefault="0007516D" w:rsidP="0007516D">
      <w:pPr>
        <w:rPr>
          <w:rFonts w:ascii="Calibri" w:hAnsi="Calibri" w:cs="Calibri"/>
          <w:szCs w:val="22"/>
        </w:rPr>
      </w:pPr>
    </w:p>
    <w:p w14:paraId="0CB26ABA" w14:textId="77777777" w:rsidR="0007516D" w:rsidRPr="0007516D" w:rsidRDefault="0007516D" w:rsidP="0007516D">
      <w:pPr>
        <w:rPr>
          <w:rFonts w:ascii="Calibri" w:hAnsi="Calibri" w:cs="Calibri"/>
          <w:szCs w:val="22"/>
        </w:rPr>
      </w:pPr>
    </w:p>
    <w:p w14:paraId="33B526F4" w14:textId="77777777" w:rsidR="0007516D" w:rsidRPr="0007516D" w:rsidRDefault="0007516D" w:rsidP="0007516D">
      <w:pPr>
        <w:rPr>
          <w:rFonts w:ascii="Calibri" w:hAnsi="Calibri" w:cs="Calibri"/>
          <w:szCs w:val="22"/>
        </w:rPr>
      </w:pPr>
    </w:p>
    <w:p w14:paraId="47A4401F" w14:textId="77777777" w:rsidR="0007516D" w:rsidRPr="0007516D" w:rsidRDefault="0007516D" w:rsidP="0007516D">
      <w:pPr>
        <w:rPr>
          <w:rFonts w:ascii="Calibri" w:hAnsi="Calibri" w:cs="Calibri"/>
          <w:szCs w:val="22"/>
        </w:rPr>
      </w:pPr>
    </w:p>
    <w:p w14:paraId="033CCB2B" w14:textId="77777777" w:rsidR="0007516D" w:rsidRPr="0007516D" w:rsidRDefault="0007516D" w:rsidP="0007516D">
      <w:pPr>
        <w:rPr>
          <w:rFonts w:ascii="Calibri" w:hAnsi="Calibri" w:cs="Calibri"/>
          <w:szCs w:val="22"/>
        </w:rPr>
      </w:pPr>
    </w:p>
    <w:p w14:paraId="4E4AE54C" w14:textId="77777777" w:rsidR="0007516D" w:rsidRPr="0007516D" w:rsidRDefault="0007516D" w:rsidP="0007516D">
      <w:pPr>
        <w:rPr>
          <w:rFonts w:ascii="Calibri" w:hAnsi="Calibri" w:cs="Calibri"/>
          <w:szCs w:val="22"/>
        </w:rPr>
      </w:pPr>
    </w:p>
    <w:p w14:paraId="2A4B62B0" w14:textId="77777777" w:rsidR="0044107B" w:rsidRDefault="0044107B" w:rsidP="0007516D">
      <w:pPr>
        <w:rPr>
          <w:rFonts w:ascii="Calibri" w:hAnsi="Calibri" w:cs="Calibri"/>
          <w:szCs w:val="22"/>
        </w:rPr>
      </w:pPr>
    </w:p>
    <w:p w14:paraId="2915CEC2" w14:textId="77777777" w:rsidR="00A62930" w:rsidRPr="00A62930" w:rsidRDefault="00A62930" w:rsidP="0007516D">
      <w:pPr>
        <w:rPr>
          <w:rFonts w:ascii="Rockwell" w:hAnsi="Rockwell" w:cs="Calibri"/>
          <w:b/>
          <w:sz w:val="24"/>
          <w:szCs w:val="22"/>
          <w:u w:val="single"/>
        </w:rPr>
      </w:pPr>
    </w:p>
    <w:p w14:paraId="44A9B3A1" w14:textId="77777777" w:rsidR="0007516D" w:rsidRPr="00A62930" w:rsidRDefault="0007516D" w:rsidP="0007516D">
      <w:pPr>
        <w:rPr>
          <w:rFonts w:ascii="Rockwell" w:hAnsi="Rockwell" w:cs="Calibri"/>
          <w:b/>
          <w:sz w:val="24"/>
          <w:szCs w:val="22"/>
          <w:u w:val="single"/>
        </w:rPr>
      </w:pPr>
      <w:r w:rsidRPr="00A62930">
        <w:rPr>
          <w:rFonts w:ascii="Rockwell" w:hAnsi="Rockwell" w:cs="Calibri"/>
          <w:b/>
          <w:sz w:val="24"/>
          <w:szCs w:val="22"/>
          <w:u w:val="single"/>
        </w:rPr>
        <w:t>Thank you</w:t>
      </w:r>
    </w:p>
    <w:p w14:paraId="3D5D0872" w14:textId="77777777" w:rsidR="0007516D" w:rsidRPr="00A62930" w:rsidRDefault="0007516D" w:rsidP="0007516D">
      <w:pPr>
        <w:rPr>
          <w:rFonts w:ascii="Calibri" w:hAnsi="Calibri" w:cs="Calibri"/>
          <w:sz w:val="24"/>
          <w:szCs w:val="22"/>
        </w:rPr>
      </w:pPr>
    </w:p>
    <w:p w14:paraId="3519D8E7" w14:textId="77777777" w:rsidR="0007516D" w:rsidRPr="00A62930" w:rsidRDefault="0007516D" w:rsidP="0007516D">
      <w:pPr>
        <w:rPr>
          <w:rFonts w:ascii="Rockwell" w:hAnsi="Rockwell" w:cs="Calibri"/>
          <w:sz w:val="24"/>
          <w:szCs w:val="22"/>
        </w:rPr>
      </w:pPr>
      <w:r w:rsidRPr="00A62930">
        <w:rPr>
          <w:rFonts w:ascii="Rockwell" w:hAnsi="Rockwell" w:cs="Calibri"/>
          <w:sz w:val="24"/>
          <w:szCs w:val="22"/>
        </w:rPr>
        <w:t>Lastly, we would like to thank you for your continued support through these unprecedented times</w:t>
      </w:r>
      <w:r w:rsidR="00BD7ECD" w:rsidRPr="00A62930">
        <w:rPr>
          <w:rFonts w:ascii="Rockwell" w:hAnsi="Rockwell" w:cs="Calibri"/>
          <w:sz w:val="24"/>
          <w:szCs w:val="22"/>
        </w:rPr>
        <w:t xml:space="preserve">. We are aiming to keep you well informed on this ever-changing situation through these weekly bulletins and through skype meetings. If there is anything you wish to further discuss then please let us know. </w:t>
      </w:r>
    </w:p>
    <w:sectPr w:rsidR="0007516D" w:rsidRPr="00A62930" w:rsidSect="0064056F">
      <w:headerReference w:type="default" r:id="rId12"/>
      <w:footerReference w:type="default" r:id="rId13"/>
      <w:pgSz w:w="11906" w:h="16838"/>
      <w:pgMar w:top="1247" w:right="1247" w:bottom="2546"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1FB7" w14:textId="77777777" w:rsidR="00C50FE4" w:rsidRDefault="00C50FE4" w:rsidP="003A621E">
      <w:r>
        <w:separator/>
      </w:r>
    </w:p>
  </w:endnote>
  <w:endnote w:type="continuationSeparator" w:id="0">
    <w:p w14:paraId="3D9D0D02" w14:textId="77777777" w:rsidR="00C50FE4" w:rsidRDefault="00C50FE4" w:rsidP="003A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charset w:val="00"/>
    <w:family w:val="auto"/>
    <w:pitch w:val="variable"/>
    <w:sig w:usb0="00000000" w:usb1="5000A1FF" w:usb2="00000000" w:usb3="00000000" w:csb0="000001B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_sansregular_new">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6DCD" w14:textId="77777777" w:rsidR="00885B26" w:rsidRPr="00AF1E76" w:rsidRDefault="0007516D" w:rsidP="00DD1B08">
    <w:pPr>
      <w:spacing w:after="20"/>
      <w:rPr>
        <w:rFonts w:ascii="Rockwell" w:hAnsi="Rockwell" w:cs="Arial"/>
        <w:b/>
        <w:bCs/>
        <w:color w:val="000000" w:themeColor="text1"/>
        <w:sz w:val="17"/>
        <w:szCs w:val="17"/>
      </w:rPr>
    </w:pPr>
    <w:r>
      <w:rPr>
        <w:noProof/>
        <w:lang w:eastAsia="en-GB"/>
      </w:rPr>
      <w:drawing>
        <wp:anchor distT="0" distB="0" distL="114300" distR="114300" simplePos="0" relativeHeight="251660288" behindDoc="0" locked="0" layoutInCell="1" allowOverlap="1" wp14:anchorId="18270630" wp14:editId="2C251AB5">
          <wp:simplePos x="0" y="0"/>
          <wp:positionH relativeFrom="column">
            <wp:posOffset>4871720</wp:posOffset>
          </wp:positionH>
          <wp:positionV relativeFrom="paragraph">
            <wp:posOffset>-1465580</wp:posOffset>
          </wp:positionV>
          <wp:extent cx="1524000"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on and Somerset Logo.png"/>
                  <pic:cNvPicPr/>
                </pic:nvPicPr>
                <pic:blipFill>
                  <a:blip r:embed="rId1">
                    <a:extLst>
                      <a:ext uri="{BEBA8EAE-BF5A-486C-A8C5-ECC9F3942E4B}">
                        <a14:imgProps xmlns:a14="http://schemas.microsoft.com/office/drawing/2010/main">
                          <a14:imgLayer r:embed="rId2">
                            <a14:imgEffect>
                              <a14:backgroundRemoval t="3500" b="93500" l="6875" r="95625">
                                <a14:foregroundMark x1="95625" y1="59000" x2="95625" y2="59000"/>
                                <a14:foregroundMark x1="47500" y1="93500" x2="47500" y2="93500"/>
                                <a14:foregroundMark x1="6875" y1="60500" x2="6875" y2="60500"/>
                                <a14:foregroundMark x1="46250" y1="29500" x2="46250" y2="29500"/>
                                <a14:foregroundMark x1="51250" y1="3500" x2="51250" y2="3500"/>
                                <a14:foregroundMark x1="69375" y1="54000" x2="69375" y2="54000"/>
                                <a14:foregroundMark x1="63750" y1="53500" x2="63750" y2="53500"/>
                                <a14:foregroundMark x1="56875" y1="42500" x2="56875" y2="42500"/>
                                <a14:foregroundMark x1="30625" y1="54000" x2="30625" y2="54000"/>
                                <a14:foregroundMark x1="41875" y1="56000" x2="41875" y2="56000"/>
                              </a14:backgroundRemoval>
                            </a14:imgEffect>
                          </a14:imgLayer>
                        </a14:imgProps>
                      </a:ext>
                      <a:ext uri="{28A0092B-C50C-407E-A947-70E740481C1C}">
                        <a14:useLocalDpi xmlns:a14="http://schemas.microsoft.com/office/drawing/2010/main" val="0"/>
                      </a:ext>
                    </a:extLst>
                  </a:blip>
                  <a:stretch>
                    <a:fillRect/>
                  </a:stretch>
                </pic:blipFill>
                <pic:spPr>
                  <a:xfrm>
                    <a:off x="0" y="0"/>
                    <a:ext cx="1524000" cy="19050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267E5F3B" wp14:editId="59182D3A">
          <wp:simplePos x="0" y="0"/>
          <wp:positionH relativeFrom="column">
            <wp:posOffset>-709930</wp:posOffset>
          </wp:positionH>
          <wp:positionV relativeFrom="paragraph">
            <wp:posOffset>-1475105</wp:posOffset>
          </wp:positionV>
          <wp:extent cx="1524000" cy="190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on and Somerset Logo.png"/>
                  <pic:cNvPicPr/>
                </pic:nvPicPr>
                <pic:blipFill>
                  <a:blip r:embed="rId3">
                    <a:extLst>
                      <a:ext uri="{28A0092B-C50C-407E-A947-70E740481C1C}">
                        <a14:useLocalDpi xmlns:a14="http://schemas.microsoft.com/office/drawing/2010/main" val="0"/>
                      </a:ext>
                    </a:extLst>
                  </a:blip>
                  <a:stretch>
                    <a:fillRect/>
                  </a:stretch>
                </pic:blipFill>
                <pic:spPr>
                  <a:xfrm>
                    <a:off x="0" y="0"/>
                    <a:ext cx="1524000" cy="190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D7B8" w14:textId="77777777" w:rsidR="00C50FE4" w:rsidRDefault="00C50FE4" w:rsidP="003A621E">
      <w:r>
        <w:separator/>
      </w:r>
    </w:p>
  </w:footnote>
  <w:footnote w:type="continuationSeparator" w:id="0">
    <w:p w14:paraId="25D4A869" w14:textId="77777777" w:rsidR="00C50FE4" w:rsidRDefault="00C50FE4" w:rsidP="003A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BBC0" w14:textId="77777777" w:rsidR="00885B26" w:rsidRDefault="00885B26">
    <w:pPr>
      <w:pStyle w:val="Header"/>
    </w:pPr>
    <w:r>
      <w:rPr>
        <w:noProof/>
        <w:lang w:eastAsia="en-GB"/>
      </w:rPr>
      <w:drawing>
        <wp:anchor distT="0" distB="0" distL="114300" distR="114300" simplePos="0" relativeHeight="251653120" behindDoc="1" locked="0" layoutInCell="1" allowOverlap="1" wp14:anchorId="4E693867" wp14:editId="35A5AEAC">
          <wp:simplePos x="0" y="0"/>
          <wp:positionH relativeFrom="page">
            <wp:align>left</wp:align>
          </wp:positionH>
          <wp:positionV relativeFrom="page">
            <wp:align>top</wp:align>
          </wp:positionV>
          <wp:extent cx="7559040" cy="10692384"/>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 and Alcohol 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6393" w14:textId="77777777" w:rsidR="00885B26" w:rsidRDefault="0007516D">
    <w:pPr>
      <w:pStyle w:val="Header"/>
    </w:pPr>
    <w:r>
      <w:rPr>
        <w:noProof/>
        <w:lang w:eastAsia="en-GB"/>
      </w:rPr>
      <w:drawing>
        <wp:anchor distT="0" distB="0" distL="114300" distR="114300" simplePos="0" relativeHeight="251662336" behindDoc="1" locked="0" layoutInCell="1" allowOverlap="1" wp14:anchorId="302ABB80" wp14:editId="7267EE1F">
          <wp:simplePos x="0" y="0"/>
          <wp:positionH relativeFrom="page">
            <wp:align>left</wp:align>
          </wp:positionH>
          <wp:positionV relativeFrom="page">
            <wp:align>bottom</wp:align>
          </wp:positionV>
          <wp:extent cx="7559040" cy="10692384"/>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 and Alcohol 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FFA"/>
    <w:multiLevelType w:val="hybridMultilevel"/>
    <w:tmpl w:val="46E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0635E"/>
    <w:multiLevelType w:val="hybridMultilevel"/>
    <w:tmpl w:val="E1E6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04849"/>
    <w:multiLevelType w:val="hybridMultilevel"/>
    <w:tmpl w:val="C8CA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2AEE"/>
    <w:multiLevelType w:val="hybridMultilevel"/>
    <w:tmpl w:val="3A485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75B8D"/>
    <w:multiLevelType w:val="multilevel"/>
    <w:tmpl w:val="D54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58EB"/>
    <w:multiLevelType w:val="hybridMultilevel"/>
    <w:tmpl w:val="340C4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347D"/>
    <w:multiLevelType w:val="hybridMultilevel"/>
    <w:tmpl w:val="952C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B285D"/>
    <w:multiLevelType w:val="hybridMultilevel"/>
    <w:tmpl w:val="7E306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6719B"/>
    <w:multiLevelType w:val="hybridMultilevel"/>
    <w:tmpl w:val="536A7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F6025"/>
    <w:multiLevelType w:val="hybridMultilevel"/>
    <w:tmpl w:val="5CC680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20D07"/>
    <w:multiLevelType w:val="hybridMultilevel"/>
    <w:tmpl w:val="F910A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35C6D"/>
    <w:multiLevelType w:val="multilevel"/>
    <w:tmpl w:val="2B3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11448"/>
    <w:multiLevelType w:val="hybridMultilevel"/>
    <w:tmpl w:val="E5BE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75492"/>
    <w:multiLevelType w:val="hybridMultilevel"/>
    <w:tmpl w:val="4168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11107"/>
    <w:multiLevelType w:val="hybridMultilevel"/>
    <w:tmpl w:val="C6C6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146A2"/>
    <w:multiLevelType w:val="multilevel"/>
    <w:tmpl w:val="0594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F7727"/>
    <w:multiLevelType w:val="hybridMultilevel"/>
    <w:tmpl w:val="CAD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27758"/>
    <w:multiLevelType w:val="hybridMultilevel"/>
    <w:tmpl w:val="3D682176"/>
    <w:lvl w:ilvl="0" w:tplc="0809001B">
      <w:start w:val="1"/>
      <w:numFmt w:val="lowerRoman"/>
      <w:lvlText w:val="%1."/>
      <w:lvlJc w:val="righ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8" w15:restartNumberingAfterBreak="0">
    <w:nsid w:val="6D883ED5"/>
    <w:multiLevelType w:val="multilevel"/>
    <w:tmpl w:val="5B9C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F33CC"/>
    <w:multiLevelType w:val="hybridMultilevel"/>
    <w:tmpl w:val="B11A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67850"/>
    <w:multiLevelType w:val="hybridMultilevel"/>
    <w:tmpl w:val="DC80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6"/>
  </w:num>
  <w:num w:numId="4">
    <w:abstractNumId w:val="2"/>
  </w:num>
  <w:num w:numId="5">
    <w:abstractNumId w:val="14"/>
  </w:num>
  <w:num w:numId="6">
    <w:abstractNumId w:val="16"/>
  </w:num>
  <w:num w:numId="7">
    <w:abstractNumId w:val="0"/>
  </w:num>
  <w:num w:numId="8">
    <w:abstractNumId w:val="19"/>
  </w:num>
  <w:num w:numId="9">
    <w:abstractNumId w:val="1"/>
  </w:num>
  <w:num w:numId="10">
    <w:abstractNumId w:val="17"/>
  </w:num>
  <w:num w:numId="11">
    <w:abstractNumId w:val="9"/>
  </w:num>
  <w:num w:numId="12">
    <w:abstractNumId w:val="5"/>
  </w:num>
  <w:num w:numId="13">
    <w:abstractNumId w:val="12"/>
  </w:num>
  <w:num w:numId="14">
    <w:abstractNumId w:val="10"/>
  </w:num>
  <w:num w:numId="15">
    <w:abstractNumId w:val="7"/>
  </w:num>
  <w:num w:numId="16">
    <w:abstractNumId w:val="8"/>
  </w:num>
  <w:num w:numId="17">
    <w:abstractNumId w:val="3"/>
  </w:num>
  <w:num w:numId="18">
    <w:abstractNumId w:val="15"/>
  </w:num>
  <w:num w:numId="19">
    <w:abstractNumId w:val="18"/>
  </w:num>
  <w:num w:numId="20">
    <w:abstractNumId w:val="11"/>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5"/>
    <w:rsid w:val="0000041E"/>
    <w:rsid w:val="00007A20"/>
    <w:rsid w:val="00032ED3"/>
    <w:rsid w:val="00041E15"/>
    <w:rsid w:val="00041F9E"/>
    <w:rsid w:val="00050E5E"/>
    <w:rsid w:val="0005405B"/>
    <w:rsid w:val="00056961"/>
    <w:rsid w:val="0007274B"/>
    <w:rsid w:val="0007396C"/>
    <w:rsid w:val="0007516D"/>
    <w:rsid w:val="000764D5"/>
    <w:rsid w:val="00082AF8"/>
    <w:rsid w:val="00084E92"/>
    <w:rsid w:val="00092245"/>
    <w:rsid w:val="000A5BA3"/>
    <w:rsid w:val="000B0693"/>
    <w:rsid w:val="000B1F31"/>
    <w:rsid w:val="000B2023"/>
    <w:rsid w:val="000C773D"/>
    <w:rsid w:val="000D2C4A"/>
    <w:rsid w:val="000D32B9"/>
    <w:rsid w:val="000D7FEF"/>
    <w:rsid w:val="000E15D7"/>
    <w:rsid w:val="0011584E"/>
    <w:rsid w:val="00142819"/>
    <w:rsid w:val="0014427E"/>
    <w:rsid w:val="001530BB"/>
    <w:rsid w:val="00170995"/>
    <w:rsid w:val="0017205D"/>
    <w:rsid w:val="001729F8"/>
    <w:rsid w:val="001825D9"/>
    <w:rsid w:val="001825F8"/>
    <w:rsid w:val="00187BA5"/>
    <w:rsid w:val="00192522"/>
    <w:rsid w:val="001942A7"/>
    <w:rsid w:val="001968FF"/>
    <w:rsid w:val="001A6BFE"/>
    <w:rsid w:val="001C74C4"/>
    <w:rsid w:val="001C7A53"/>
    <w:rsid w:val="001D4616"/>
    <w:rsid w:val="001D51B3"/>
    <w:rsid w:val="001D54BD"/>
    <w:rsid w:val="001F3FC9"/>
    <w:rsid w:val="001F5CEB"/>
    <w:rsid w:val="001F5F2E"/>
    <w:rsid w:val="0022652F"/>
    <w:rsid w:val="002370C2"/>
    <w:rsid w:val="002469D3"/>
    <w:rsid w:val="0026386B"/>
    <w:rsid w:val="002747BC"/>
    <w:rsid w:val="00282142"/>
    <w:rsid w:val="002A279A"/>
    <w:rsid w:val="002C1F11"/>
    <w:rsid w:val="002C5126"/>
    <w:rsid w:val="002C54B6"/>
    <w:rsid w:val="002D6382"/>
    <w:rsid w:val="002F445B"/>
    <w:rsid w:val="00302054"/>
    <w:rsid w:val="00326D0A"/>
    <w:rsid w:val="0032712F"/>
    <w:rsid w:val="00332761"/>
    <w:rsid w:val="00337A19"/>
    <w:rsid w:val="0034128F"/>
    <w:rsid w:val="00341C64"/>
    <w:rsid w:val="00354C58"/>
    <w:rsid w:val="00355885"/>
    <w:rsid w:val="003749A0"/>
    <w:rsid w:val="0037510F"/>
    <w:rsid w:val="00376191"/>
    <w:rsid w:val="00380F57"/>
    <w:rsid w:val="003972D1"/>
    <w:rsid w:val="003A2CDF"/>
    <w:rsid w:val="003A5C9C"/>
    <w:rsid w:val="003A621E"/>
    <w:rsid w:val="003B428A"/>
    <w:rsid w:val="003B735F"/>
    <w:rsid w:val="003C60ED"/>
    <w:rsid w:val="003F38CF"/>
    <w:rsid w:val="003F43D1"/>
    <w:rsid w:val="003F7452"/>
    <w:rsid w:val="0042310E"/>
    <w:rsid w:val="004237CF"/>
    <w:rsid w:val="004256DF"/>
    <w:rsid w:val="0042684D"/>
    <w:rsid w:val="004351D9"/>
    <w:rsid w:val="00440983"/>
    <w:rsid w:val="0044107B"/>
    <w:rsid w:val="004413E4"/>
    <w:rsid w:val="00445C9A"/>
    <w:rsid w:val="00467C8F"/>
    <w:rsid w:val="00474E02"/>
    <w:rsid w:val="00484638"/>
    <w:rsid w:val="004866F8"/>
    <w:rsid w:val="0049231B"/>
    <w:rsid w:val="004960A1"/>
    <w:rsid w:val="004C04F1"/>
    <w:rsid w:val="004C1083"/>
    <w:rsid w:val="004C2BEA"/>
    <w:rsid w:val="004C4AFA"/>
    <w:rsid w:val="004C653B"/>
    <w:rsid w:val="004E4A78"/>
    <w:rsid w:val="00500850"/>
    <w:rsid w:val="00511A4B"/>
    <w:rsid w:val="00515C28"/>
    <w:rsid w:val="0052290F"/>
    <w:rsid w:val="00525B44"/>
    <w:rsid w:val="0053066B"/>
    <w:rsid w:val="00531C76"/>
    <w:rsid w:val="005B3D15"/>
    <w:rsid w:val="005B48D4"/>
    <w:rsid w:val="005C44CE"/>
    <w:rsid w:val="005D0D7B"/>
    <w:rsid w:val="005E2075"/>
    <w:rsid w:val="005E4A11"/>
    <w:rsid w:val="00603350"/>
    <w:rsid w:val="00607785"/>
    <w:rsid w:val="00620ADF"/>
    <w:rsid w:val="006220DF"/>
    <w:rsid w:val="00625493"/>
    <w:rsid w:val="006256AA"/>
    <w:rsid w:val="0064056F"/>
    <w:rsid w:val="006619A8"/>
    <w:rsid w:val="0066351F"/>
    <w:rsid w:val="00684CB6"/>
    <w:rsid w:val="006964D3"/>
    <w:rsid w:val="006A67DB"/>
    <w:rsid w:val="006C4DEC"/>
    <w:rsid w:val="006D7D30"/>
    <w:rsid w:val="007128B3"/>
    <w:rsid w:val="0072511D"/>
    <w:rsid w:val="00731398"/>
    <w:rsid w:val="00740D7E"/>
    <w:rsid w:val="00741F8D"/>
    <w:rsid w:val="00742074"/>
    <w:rsid w:val="00751BD4"/>
    <w:rsid w:val="007620AA"/>
    <w:rsid w:val="007A688C"/>
    <w:rsid w:val="007C7622"/>
    <w:rsid w:val="007C7D94"/>
    <w:rsid w:val="007D5D4D"/>
    <w:rsid w:val="007E571D"/>
    <w:rsid w:val="007F14D0"/>
    <w:rsid w:val="007F196F"/>
    <w:rsid w:val="008042B2"/>
    <w:rsid w:val="008136C8"/>
    <w:rsid w:val="0081617C"/>
    <w:rsid w:val="00816A0C"/>
    <w:rsid w:val="00817D88"/>
    <w:rsid w:val="00825C01"/>
    <w:rsid w:val="00835634"/>
    <w:rsid w:val="00885B26"/>
    <w:rsid w:val="0088773F"/>
    <w:rsid w:val="00887FB6"/>
    <w:rsid w:val="008A69E3"/>
    <w:rsid w:val="008B3511"/>
    <w:rsid w:val="008B5752"/>
    <w:rsid w:val="008D4EA1"/>
    <w:rsid w:val="008D6CA1"/>
    <w:rsid w:val="008F079F"/>
    <w:rsid w:val="008F7D76"/>
    <w:rsid w:val="00902430"/>
    <w:rsid w:val="00915B16"/>
    <w:rsid w:val="00920EBB"/>
    <w:rsid w:val="0092630E"/>
    <w:rsid w:val="00944C70"/>
    <w:rsid w:val="0095377B"/>
    <w:rsid w:val="00956821"/>
    <w:rsid w:val="00956CC3"/>
    <w:rsid w:val="00957D76"/>
    <w:rsid w:val="0096224D"/>
    <w:rsid w:val="00975A93"/>
    <w:rsid w:val="00980733"/>
    <w:rsid w:val="009829E0"/>
    <w:rsid w:val="00987A50"/>
    <w:rsid w:val="00990484"/>
    <w:rsid w:val="0099140E"/>
    <w:rsid w:val="00996608"/>
    <w:rsid w:val="0099676B"/>
    <w:rsid w:val="009A73C8"/>
    <w:rsid w:val="009C0BD4"/>
    <w:rsid w:val="009C5700"/>
    <w:rsid w:val="00A0538A"/>
    <w:rsid w:val="00A05A6C"/>
    <w:rsid w:val="00A11818"/>
    <w:rsid w:val="00A21E3E"/>
    <w:rsid w:val="00A22D16"/>
    <w:rsid w:val="00A43AF6"/>
    <w:rsid w:val="00A62930"/>
    <w:rsid w:val="00A66551"/>
    <w:rsid w:val="00A8179C"/>
    <w:rsid w:val="00A9272E"/>
    <w:rsid w:val="00A96C6A"/>
    <w:rsid w:val="00AA589B"/>
    <w:rsid w:val="00AA788D"/>
    <w:rsid w:val="00AC65F7"/>
    <w:rsid w:val="00AD2901"/>
    <w:rsid w:val="00AD41E6"/>
    <w:rsid w:val="00AF1E76"/>
    <w:rsid w:val="00B02B35"/>
    <w:rsid w:val="00B117FB"/>
    <w:rsid w:val="00B20CC1"/>
    <w:rsid w:val="00B313E5"/>
    <w:rsid w:val="00B514DE"/>
    <w:rsid w:val="00B5275B"/>
    <w:rsid w:val="00B75F92"/>
    <w:rsid w:val="00B949BA"/>
    <w:rsid w:val="00B950E3"/>
    <w:rsid w:val="00BC07F0"/>
    <w:rsid w:val="00BC0FC4"/>
    <w:rsid w:val="00BC505E"/>
    <w:rsid w:val="00BC7478"/>
    <w:rsid w:val="00BC7D6F"/>
    <w:rsid w:val="00BD7ECD"/>
    <w:rsid w:val="00BE6AC2"/>
    <w:rsid w:val="00BF48E9"/>
    <w:rsid w:val="00C03BCC"/>
    <w:rsid w:val="00C03C57"/>
    <w:rsid w:val="00C0650B"/>
    <w:rsid w:val="00C11473"/>
    <w:rsid w:val="00C137D3"/>
    <w:rsid w:val="00C16FF8"/>
    <w:rsid w:val="00C208F5"/>
    <w:rsid w:val="00C27C4E"/>
    <w:rsid w:val="00C37096"/>
    <w:rsid w:val="00C50FE4"/>
    <w:rsid w:val="00C51B57"/>
    <w:rsid w:val="00C56CFF"/>
    <w:rsid w:val="00C60EC9"/>
    <w:rsid w:val="00C6504C"/>
    <w:rsid w:val="00C937C1"/>
    <w:rsid w:val="00CA4020"/>
    <w:rsid w:val="00CA63EA"/>
    <w:rsid w:val="00CA6821"/>
    <w:rsid w:val="00CC08F0"/>
    <w:rsid w:val="00CC35AC"/>
    <w:rsid w:val="00CE3004"/>
    <w:rsid w:val="00CF695E"/>
    <w:rsid w:val="00D00793"/>
    <w:rsid w:val="00D02FD7"/>
    <w:rsid w:val="00D03318"/>
    <w:rsid w:val="00D04935"/>
    <w:rsid w:val="00D051E9"/>
    <w:rsid w:val="00D3132C"/>
    <w:rsid w:val="00D32FD8"/>
    <w:rsid w:val="00D47D58"/>
    <w:rsid w:val="00D54C80"/>
    <w:rsid w:val="00D60C67"/>
    <w:rsid w:val="00D7632F"/>
    <w:rsid w:val="00D81D09"/>
    <w:rsid w:val="00D91D9B"/>
    <w:rsid w:val="00D940D3"/>
    <w:rsid w:val="00D94852"/>
    <w:rsid w:val="00D94945"/>
    <w:rsid w:val="00DB69E7"/>
    <w:rsid w:val="00DC2313"/>
    <w:rsid w:val="00DD1B08"/>
    <w:rsid w:val="00DD331D"/>
    <w:rsid w:val="00DE495A"/>
    <w:rsid w:val="00DF61DD"/>
    <w:rsid w:val="00E2470D"/>
    <w:rsid w:val="00E3138E"/>
    <w:rsid w:val="00E4100C"/>
    <w:rsid w:val="00E41AF6"/>
    <w:rsid w:val="00E45F5C"/>
    <w:rsid w:val="00E55C0B"/>
    <w:rsid w:val="00E71526"/>
    <w:rsid w:val="00E746DB"/>
    <w:rsid w:val="00E86508"/>
    <w:rsid w:val="00E93B54"/>
    <w:rsid w:val="00E95315"/>
    <w:rsid w:val="00EA0411"/>
    <w:rsid w:val="00EA4A21"/>
    <w:rsid w:val="00EA7CBE"/>
    <w:rsid w:val="00EB0D3C"/>
    <w:rsid w:val="00EB62BC"/>
    <w:rsid w:val="00EE035B"/>
    <w:rsid w:val="00EE09D0"/>
    <w:rsid w:val="00F11D69"/>
    <w:rsid w:val="00F14974"/>
    <w:rsid w:val="00F2057F"/>
    <w:rsid w:val="00F265C0"/>
    <w:rsid w:val="00F4399D"/>
    <w:rsid w:val="00F51028"/>
    <w:rsid w:val="00F51EDD"/>
    <w:rsid w:val="00F670DA"/>
    <w:rsid w:val="00F716B4"/>
    <w:rsid w:val="00F7413B"/>
    <w:rsid w:val="00FB07A8"/>
    <w:rsid w:val="00FC7CAE"/>
    <w:rsid w:val="00FE60FE"/>
    <w:rsid w:val="00FF0475"/>
    <w:rsid w:val="00FF0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C641E"/>
  <w15:docId w15:val="{92CE8657-4F93-4667-9D57-44661FB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6F8"/>
    <w:rPr>
      <w:rFonts w:ascii="Arial" w:hAnsi="Arial"/>
      <w:sz w:val="22"/>
      <w:szCs w:val="24"/>
      <w:lang w:eastAsia="en-US"/>
    </w:rPr>
  </w:style>
  <w:style w:type="paragraph" w:styleId="Heading1">
    <w:name w:val="heading 1"/>
    <w:basedOn w:val="Normal"/>
    <w:next w:val="Normal"/>
    <w:link w:val="Heading1Char"/>
    <w:qFormat/>
    <w:rsid w:val="00BC7D6F"/>
    <w:pPr>
      <w:keepNext/>
      <w:keepLines/>
      <w:outlineLvl w:val="0"/>
    </w:pPr>
    <w:rPr>
      <w:rFonts w:ascii="Rockwell" w:eastAsiaTheme="majorEastAsia" w:hAnsi="Rockwell" w:cstheme="majorBid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0FE"/>
    <w:rPr>
      <w:color w:val="0000FF"/>
      <w:u w:val="single"/>
    </w:rPr>
  </w:style>
  <w:style w:type="paragraph" w:styleId="NormalWeb">
    <w:name w:val="Normal (Web)"/>
    <w:basedOn w:val="Normal"/>
    <w:uiPriority w:val="99"/>
    <w:unhideWhenUsed/>
    <w:rsid w:val="00FE60F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3F38CF"/>
    <w:pPr>
      <w:ind w:left="720"/>
    </w:pPr>
  </w:style>
  <w:style w:type="character" w:styleId="FollowedHyperlink">
    <w:name w:val="FollowedHyperlink"/>
    <w:rsid w:val="00D051E9"/>
    <w:rPr>
      <w:color w:val="800080"/>
      <w:u w:val="single"/>
    </w:rPr>
  </w:style>
  <w:style w:type="paragraph" w:styleId="Header">
    <w:name w:val="header"/>
    <w:basedOn w:val="Normal"/>
    <w:link w:val="HeaderChar"/>
    <w:rsid w:val="003A621E"/>
    <w:pPr>
      <w:tabs>
        <w:tab w:val="center" w:pos="4513"/>
        <w:tab w:val="right" w:pos="9026"/>
      </w:tabs>
    </w:pPr>
  </w:style>
  <w:style w:type="character" w:customStyle="1" w:styleId="HeaderChar">
    <w:name w:val="Header Char"/>
    <w:basedOn w:val="DefaultParagraphFont"/>
    <w:link w:val="Header"/>
    <w:rsid w:val="003A621E"/>
    <w:rPr>
      <w:rFonts w:ascii="Arial" w:hAnsi="Arial"/>
      <w:sz w:val="24"/>
      <w:szCs w:val="24"/>
      <w:lang w:eastAsia="en-US"/>
    </w:rPr>
  </w:style>
  <w:style w:type="paragraph" w:styleId="Footer">
    <w:name w:val="footer"/>
    <w:basedOn w:val="Normal"/>
    <w:link w:val="FooterChar"/>
    <w:rsid w:val="003A621E"/>
    <w:pPr>
      <w:tabs>
        <w:tab w:val="center" w:pos="4513"/>
        <w:tab w:val="right" w:pos="9026"/>
      </w:tabs>
    </w:pPr>
  </w:style>
  <w:style w:type="character" w:customStyle="1" w:styleId="FooterChar">
    <w:name w:val="Footer Char"/>
    <w:basedOn w:val="DefaultParagraphFont"/>
    <w:link w:val="Footer"/>
    <w:rsid w:val="003A621E"/>
    <w:rPr>
      <w:rFonts w:ascii="Arial" w:hAnsi="Arial"/>
      <w:sz w:val="24"/>
      <w:szCs w:val="24"/>
      <w:lang w:eastAsia="en-US"/>
    </w:rPr>
  </w:style>
  <w:style w:type="character" w:customStyle="1" w:styleId="Heading1Char">
    <w:name w:val="Heading 1 Char"/>
    <w:basedOn w:val="DefaultParagraphFont"/>
    <w:link w:val="Heading1"/>
    <w:rsid w:val="00BC7D6F"/>
    <w:rPr>
      <w:rFonts w:ascii="Rockwell" w:eastAsiaTheme="majorEastAsia" w:hAnsi="Rockwell" w:cstheme="majorBidi"/>
      <w:b/>
      <w:bCs/>
      <w:sz w:val="40"/>
      <w:szCs w:val="40"/>
      <w:lang w:eastAsia="en-US"/>
    </w:rPr>
  </w:style>
  <w:style w:type="paragraph" w:styleId="Subtitle">
    <w:name w:val="Subtitle"/>
    <w:basedOn w:val="Normal"/>
    <w:next w:val="Normal"/>
    <w:link w:val="SubtitleChar"/>
    <w:qFormat/>
    <w:rsid w:val="00987A50"/>
    <w:pPr>
      <w:numPr>
        <w:ilvl w:val="1"/>
      </w:numPr>
    </w:pPr>
    <w:rPr>
      <w:rFonts w:eastAsiaTheme="majorEastAsia" w:cstheme="majorBidi"/>
      <w:b/>
      <w:iCs/>
      <w:color w:val="009FDF"/>
      <w:spacing w:val="15"/>
    </w:rPr>
  </w:style>
  <w:style w:type="character" w:customStyle="1" w:styleId="SubtitleChar">
    <w:name w:val="Subtitle Char"/>
    <w:basedOn w:val="DefaultParagraphFont"/>
    <w:link w:val="Subtitle"/>
    <w:rsid w:val="00987A50"/>
    <w:rPr>
      <w:rFonts w:ascii="Arial" w:eastAsiaTheme="majorEastAsia" w:hAnsi="Arial" w:cstheme="majorBidi"/>
      <w:b/>
      <w:iCs/>
      <w:color w:val="009FDF"/>
      <w:spacing w:val="15"/>
      <w:sz w:val="22"/>
      <w:szCs w:val="24"/>
      <w:lang w:eastAsia="en-US"/>
    </w:rPr>
  </w:style>
  <w:style w:type="character" w:styleId="Strong">
    <w:name w:val="Strong"/>
    <w:uiPriority w:val="22"/>
    <w:qFormat/>
    <w:rsid w:val="000D2C4A"/>
    <w:rPr>
      <w:b/>
      <w:bCs/>
    </w:rPr>
  </w:style>
  <w:style w:type="paragraph" w:styleId="BalloonText">
    <w:name w:val="Balloon Text"/>
    <w:basedOn w:val="Normal"/>
    <w:link w:val="BalloonTextChar"/>
    <w:semiHidden/>
    <w:unhideWhenUsed/>
    <w:rsid w:val="000D2C4A"/>
    <w:rPr>
      <w:rFonts w:ascii="Lucida Grande" w:hAnsi="Lucida Grande" w:cs="Lucida Grande"/>
      <w:sz w:val="18"/>
      <w:szCs w:val="18"/>
    </w:rPr>
  </w:style>
  <w:style w:type="character" w:customStyle="1" w:styleId="BalloonTextChar">
    <w:name w:val="Balloon Text Char"/>
    <w:basedOn w:val="DefaultParagraphFont"/>
    <w:link w:val="BalloonText"/>
    <w:semiHidden/>
    <w:rsid w:val="000D2C4A"/>
    <w:rPr>
      <w:rFonts w:ascii="Lucida Grande" w:hAnsi="Lucida Grande" w:cs="Lucida Grande"/>
      <w:sz w:val="18"/>
      <w:szCs w:val="18"/>
      <w:lang w:eastAsia="en-US"/>
    </w:rPr>
  </w:style>
  <w:style w:type="character" w:styleId="SubtleEmphasis">
    <w:name w:val="Subtle Emphasis"/>
    <w:basedOn w:val="DefaultParagraphFont"/>
    <w:uiPriority w:val="19"/>
    <w:qFormat/>
    <w:rsid w:val="004866F8"/>
    <w:rPr>
      <w:rFonts w:ascii="Arial" w:hAnsi="Arial"/>
      <w:i/>
      <w:iCs/>
      <w:color w:val="808080" w:themeColor="text1" w:themeTint="7F"/>
      <w:sz w:val="22"/>
    </w:rPr>
  </w:style>
  <w:style w:type="character" w:customStyle="1" w:styleId="A6">
    <w:name w:val="A6"/>
    <w:uiPriority w:val="99"/>
    <w:rsid w:val="00C56CFF"/>
    <w:rPr>
      <w:rFonts w:cs="Helvetica 55 Roman"/>
      <w:b/>
      <w:bCs/>
      <w:i/>
      <w:iCs/>
      <w:color w:val="000000"/>
    </w:rPr>
  </w:style>
  <w:style w:type="table" w:styleId="TableGrid">
    <w:name w:val="Table Grid"/>
    <w:basedOn w:val="TableNormal"/>
    <w:uiPriority w:val="39"/>
    <w:rsid w:val="006405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996">
      <w:bodyDiv w:val="1"/>
      <w:marLeft w:val="0"/>
      <w:marRight w:val="0"/>
      <w:marTop w:val="0"/>
      <w:marBottom w:val="0"/>
      <w:divBdr>
        <w:top w:val="none" w:sz="0" w:space="0" w:color="auto"/>
        <w:left w:val="none" w:sz="0" w:space="0" w:color="auto"/>
        <w:bottom w:val="none" w:sz="0" w:space="0" w:color="auto"/>
        <w:right w:val="none" w:sz="0" w:space="0" w:color="auto"/>
      </w:divBdr>
      <w:divsChild>
        <w:div w:id="836769670">
          <w:marLeft w:val="0"/>
          <w:marRight w:val="0"/>
          <w:marTop w:val="0"/>
          <w:marBottom w:val="0"/>
          <w:divBdr>
            <w:top w:val="none" w:sz="0" w:space="0" w:color="auto"/>
            <w:left w:val="none" w:sz="0" w:space="0" w:color="auto"/>
            <w:bottom w:val="none" w:sz="0" w:space="0" w:color="auto"/>
            <w:right w:val="none" w:sz="0" w:space="0" w:color="auto"/>
          </w:divBdr>
          <w:divsChild>
            <w:div w:id="1109620896">
              <w:marLeft w:val="0"/>
              <w:marRight w:val="0"/>
              <w:marTop w:val="300"/>
              <w:marBottom w:val="0"/>
              <w:divBdr>
                <w:top w:val="none" w:sz="0" w:space="0" w:color="auto"/>
                <w:left w:val="none" w:sz="0" w:space="0" w:color="auto"/>
                <w:bottom w:val="none" w:sz="0" w:space="0" w:color="auto"/>
                <w:right w:val="none" w:sz="0" w:space="0" w:color="auto"/>
              </w:divBdr>
              <w:divsChild>
                <w:div w:id="543637016">
                  <w:marLeft w:val="0"/>
                  <w:marRight w:val="0"/>
                  <w:marTop w:val="0"/>
                  <w:marBottom w:val="0"/>
                  <w:divBdr>
                    <w:top w:val="none" w:sz="0" w:space="0" w:color="auto"/>
                    <w:left w:val="none" w:sz="0" w:space="0" w:color="auto"/>
                    <w:bottom w:val="none" w:sz="0" w:space="0" w:color="auto"/>
                    <w:right w:val="none" w:sz="0" w:space="0" w:color="auto"/>
                  </w:divBdr>
                  <w:divsChild>
                    <w:div w:id="1837765981">
                      <w:marLeft w:val="-300"/>
                      <w:marRight w:val="0"/>
                      <w:marTop w:val="0"/>
                      <w:marBottom w:val="0"/>
                      <w:divBdr>
                        <w:top w:val="none" w:sz="0" w:space="0" w:color="auto"/>
                        <w:left w:val="none" w:sz="0" w:space="0" w:color="auto"/>
                        <w:bottom w:val="none" w:sz="0" w:space="0" w:color="auto"/>
                        <w:right w:val="none" w:sz="0" w:space="0" w:color="auto"/>
                      </w:divBdr>
                      <w:divsChild>
                        <w:div w:id="221911221">
                          <w:marLeft w:val="0"/>
                          <w:marRight w:val="0"/>
                          <w:marTop w:val="0"/>
                          <w:marBottom w:val="0"/>
                          <w:divBdr>
                            <w:top w:val="none" w:sz="0" w:space="0" w:color="auto"/>
                            <w:left w:val="none" w:sz="0" w:space="0" w:color="auto"/>
                            <w:bottom w:val="none" w:sz="0" w:space="0" w:color="auto"/>
                            <w:right w:val="none" w:sz="0" w:space="0" w:color="auto"/>
                          </w:divBdr>
                          <w:divsChild>
                            <w:div w:id="1120608742">
                              <w:marLeft w:val="0"/>
                              <w:marRight w:val="0"/>
                              <w:marTop w:val="0"/>
                              <w:marBottom w:val="0"/>
                              <w:divBdr>
                                <w:top w:val="none" w:sz="0" w:space="0" w:color="auto"/>
                                <w:left w:val="none" w:sz="0" w:space="0" w:color="auto"/>
                                <w:bottom w:val="none" w:sz="0" w:space="0" w:color="auto"/>
                                <w:right w:val="none" w:sz="0" w:space="0" w:color="auto"/>
                              </w:divBdr>
                              <w:divsChild>
                                <w:div w:id="1419597715">
                                  <w:marLeft w:val="0"/>
                                  <w:marRight w:val="0"/>
                                  <w:marTop w:val="0"/>
                                  <w:marBottom w:val="0"/>
                                  <w:divBdr>
                                    <w:top w:val="none" w:sz="0" w:space="0" w:color="auto"/>
                                    <w:left w:val="none" w:sz="0" w:space="0" w:color="auto"/>
                                    <w:bottom w:val="none" w:sz="0" w:space="0" w:color="auto"/>
                                    <w:right w:val="none" w:sz="0" w:space="0" w:color="auto"/>
                                  </w:divBdr>
                                  <w:divsChild>
                                    <w:div w:id="1937245100">
                                      <w:marLeft w:val="0"/>
                                      <w:marRight w:val="0"/>
                                      <w:marTop w:val="0"/>
                                      <w:marBottom w:val="0"/>
                                      <w:divBdr>
                                        <w:top w:val="none" w:sz="0" w:space="0" w:color="auto"/>
                                        <w:left w:val="none" w:sz="0" w:space="0" w:color="auto"/>
                                        <w:bottom w:val="single" w:sz="6" w:space="0" w:color="DEDEDE"/>
                                        <w:right w:val="none" w:sz="0" w:space="0" w:color="auto"/>
                                      </w:divBdr>
                                      <w:divsChild>
                                        <w:div w:id="229120048">
                                          <w:marLeft w:val="0"/>
                                          <w:marRight w:val="0"/>
                                          <w:marTop w:val="0"/>
                                          <w:marBottom w:val="0"/>
                                          <w:divBdr>
                                            <w:top w:val="none" w:sz="0" w:space="0" w:color="auto"/>
                                            <w:left w:val="none" w:sz="0" w:space="0" w:color="auto"/>
                                            <w:bottom w:val="none" w:sz="0" w:space="0" w:color="auto"/>
                                            <w:right w:val="none" w:sz="0" w:space="0" w:color="auto"/>
                                          </w:divBdr>
                                          <w:divsChild>
                                            <w:div w:id="1186946785">
                                              <w:marLeft w:val="0"/>
                                              <w:marRight w:val="0"/>
                                              <w:marTop w:val="0"/>
                                              <w:marBottom w:val="0"/>
                                              <w:divBdr>
                                                <w:top w:val="none" w:sz="0" w:space="0" w:color="auto"/>
                                                <w:left w:val="none" w:sz="0" w:space="0" w:color="auto"/>
                                                <w:bottom w:val="none" w:sz="0" w:space="0" w:color="auto"/>
                                                <w:right w:val="none" w:sz="0" w:space="0" w:color="auto"/>
                                              </w:divBdr>
                                              <w:divsChild>
                                                <w:div w:id="1161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39582">
      <w:bodyDiv w:val="1"/>
      <w:marLeft w:val="0"/>
      <w:marRight w:val="0"/>
      <w:marTop w:val="0"/>
      <w:marBottom w:val="0"/>
      <w:divBdr>
        <w:top w:val="none" w:sz="0" w:space="0" w:color="auto"/>
        <w:left w:val="none" w:sz="0" w:space="0" w:color="auto"/>
        <w:bottom w:val="none" w:sz="0" w:space="0" w:color="auto"/>
        <w:right w:val="none" w:sz="0" w:space="0" w:color="auto"/>
      </w:divBdr>
      <w:divsChild>
        <w:div w:id="361321932">
          <w:marLeft w:val="0"/>
          <w:marRight w:val="0"/>
          <w:marTop w:val="0"/>
          <w:marBottom w:val="0"/>
          <w:divBdr>
            <w:top w:val="none" w:sz="0" w:space="0" w:color="auto"/>
            <w:left w:val="none" w:sz="0" w:space="0" w:color="auto"/>
            <w:bottom w:val="none" w:sz="0" w:space="0" w:color="auto"/>
            <w:right w:val="none" w:sz="0" w:space="0" w:color="auto"/>
          </w:divBdr>
          <w:divsChild>
            <w:div w:id="184902867">
              <w:marLeft w:val="0"/>
              <w:marRight w:val="0"/>
              <w:marTop w:val="300"/>
              <w:marBottom w:val="0"/>
              <w:divBdr>
                <w:top w:val="none" w:sz="0" w:space="0" w:color="auto"/>
                <w:left w:val="none" w:sz="0" w:space="0" w:color="auto"/>
                <w:bottom w:val="none" w:sz="0" w:space="0" w:color="auto"/>
                <w:right w:val="none" w:sz="0" w:space="0" w:color="auto"/>
              </w:divBdr>
              <w:divsChild>
                <w:div w:id="793449040">
                  <w:marLeft w:val="0"/>
                  <w:marRight w:val="0"/>
                  <w:marTop w:val="0"/>
                  <w:marBottom w:val="0"/>
                  <w:divBdr>
                    <w:top w:val="none" w:sz="0" w:space="0" w:color="auto"/>
                    <w:left w:val="none" w:sz="0" w:space="0" w:color="auto"/>
                    <w:bottom w:val="none" w:sz="0" w:space="0" w:color="auto"/>
                    <w:right w:val="none" w:sz="0" w:space="0" w:color="auto"/>
                  </w:divBdr>
                  <w:divsChild>
                    <w:div w:id="906182174">
                      <w:marLeft w:val="-300"/>
                      <w:marRight w:val="0"/>
                      <w:marTop w:val="0"/>
                      <w:marBottom w:val="0"/>
                      <w:divBdr>
                        <w:top w:val="none" w:sz="0" w:space="0" w:color="auto"/>
                        <w:left w:val="none" w:sz="0" w:space="0" w:color="auto"/>
                        <w:bottom w:val="none" w:sz="0" w:space="0" w:color="auto"/>
                        <w:right w:val="none" w:sz="0" w:space="0" w:color="auto"/>
                      </w:divBdr>
                      <w:divsChild>
                        <w:div w:id="1916354235">
                          <w:marLeft w:val="0"/>
                          <w:marRight w:val="0"/>
                          <w:marTop w:val="0"/>
                          <w:marBottom w:val="0"/>
                          <w:divBdr>
                            <w:top w:val="none" w:sz="0" w:space="0" w:color="auto"/>
                            <w:left w:val="none" w:sz="0" w:space="0" w:color="auto"/>
                            <w:bottom w:val="none" w:sz="0" w:space="0" w:color="auto"/>
                            <w:right w:val="none" w:sz="0" w:space="0" w:color="auto"/>
                          </w:divBdr>
                          <w:divsChild>
                            <w:div w:id="485517299">
                              <w:marLeft w:val="0"/>
                              <w:marRight w:val="0"/>
                              <w:marTop w:val="0"/>
                              <w:marBottom w:val="0"/>
                              <w:divBdr>
                                <w:top w:val="none" w:sz="0" w:space="0" w:color="auto"/>
                                <w:left w:val="none" w:sz="0" w:space="0" w:color="auto"/>
                                <w:bottom w:val="none" w:sz="0" w:space="0" w:color="auto"/>
                                <w:right w:val="none" w:sz="0" w:space="0" w:color="auto"/>
                              </w:divBdr>
                              <w:divsChild>
                                <w:div w:id="2076851852">
                                  <w:marLeft w:val="0"/>
                                  <w:marRight w:val="0"/>
                                  <w:marTop w:val="0"/>
                                  <w:marBottom w:val="0"/>
                                  <w:divBdr>
                                    <w:top w:val="none" w:sz="0" w:space="0" w:color="auto"/>
                                    <w:left w:val="none" w:sz="0" w:space="0" w:color="auto"/>
                                    <w:bottom w:val="none" w:sz="0" w:space="0" w:color="auto"/>
                                    <w:right w:val="none" w:sz="0" w:space="0" w:color="auto"/>
                                  </w:divBdr>
                                  <w:divsChild>
                                    <w:div w:id="1756122240">
                                      <w:marLeft w:val="0"/>
                                      <w:marRight w:val="0"/>
                                      <w:marTop w:val="0"/>
                                      <w:marBottom w:val="0"/>
                                      <w:divBdr>
                                        <w:top w:val="none" w:sz="0" w:space="0" w:color="auto"/>
                                        <w:left w:val="none" w:sz="0" w:space="0" w:color="auto"/>
                                        <w:bottom w:val="single" w:sz="6" w:space="0" w:color="DEDEDE"/>
                                        <w:right w:val="none" w:sz="0" w:space="0" w:color="auto"/>
                                      </w:divBdr>
                                      <w:divsChild>
                                        <w:div w:id="1159006755">
                                          <w:marLeft w:val="0"/>
                                          <w:marRight w:val="0"/>
                                          <w:marTop w:val="0"/>
                                          <w:marBottom w:val="0"/>
                                          <w:divBdr>
                                            <w:top w:val="none" w:sz="0" w:space="0" w:color="auto"/>
                                            <w:left w:val="none" w:sz="0" w:space="0" w:color="auto"/>
                                            <w:bottom w:val="none" w:sz="0" w:space="0" w:color="auto"/>
                                            <w:right w:val="none" w:sz="0" w:space="0" w:color="auto"/>
                                          </w:divBdr>
                                          <w:divsChild>
                                            <w:div w:id="2515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459644">
      <w:bodyDiv w:val="1"/>
      <w:marLeft w:val="0"/>
      <w:marRight w:val="0"/>
      <w:marTop w:val="0"/>
      <w:marBottom w:val="0"/>
      <w:divBdr>
        <w:top w:val="none" w:sz="0" w:space="0" w:color="auto"/>
        <w:left w:val="none" w:sz="0" w:space="0" w:color="auto"/>
        <w:bottom w:val="none" w:sz="0" w:space="0" w:color="auto"/>
        <w:right w:val="none" w:sz="0" w:space="0" w:color="auto"/>
      </w:divBdr>
    </w:div>
    <w:div w:id="313223187">
      <w:bodyDiv w:val="1"/>
      <w:marLeft w:val="0"/>
      <w:marRight w:val="0"/>
      <w:marTop w:val="0"/>
      <w:marBottom w:val="0"/>
      <w:divBdr>
        <w:top w:val="none" w:sz="0" w:space="0" w:color="auto"/>
        <w:left w:val="none" w:sz="0" w:space="0" w:color="auto"/>
        <w:bottom w:val="none" w:sz="0" w:space="0" w:color="auto"/>
        <w:right w:val="none" w:sz="0" w:space="0" w:color="auto"/>
      </w:divBdr>
    </w:div>
    <w:div w:id="1048652685">
      <w:bodyDiv w:val="1"/>
      <w:marLeft w:val="0"/>
      <w:marRight w:val="0"/>
      <w:marTop w:val="0"/>
      <w:marBottom w:val="0"/>
      <w:divBdr>
        <w:top w:val="none" w:sz="0" w:space="0" w:color="auto"/>
        <w:left w:val="none" w:sz="0" w:space="0" w:color="auto"/>
        <w:bottom w:val="none" w:sz="0" w:space="0" w:color="auto"/>
        <w:right w:val="none" w:sz="0" w:space="0" w:color="auto"/>
      </w:divBdr>
      <w:divsChild>
        <w:div w:id="746268549">
          <w:marLeft w:val="0"/>
          <w:marRight w:val="0"/>
          <w:marTop w:val="0"/>
          <w:marBottom w:val="0"/>
          <w:divBdr>
            <w:top w:val="none" w:sz="0" w:space="0" w:color="auto"/>
            <w:left w:val="none" w:sz="0" w:space="0" w:color="auto"/>
            <w:bottom w:val="none" w:sz="0" w:space="0" w:color="auto"/>
            <w:right w:val="none" w:sz="0" w:space="0" w:color="auto"/>
          </w:divBdr>
          <w:divsChild>
            <w:div w:id="437455877">
              <w:marLeft w:val="0"/>
              <w:marRight w:val="0"/>
              <w:marTop w:val="0"/>
              <w:marBottom w:val="0"/>
              <w:divBdr>
                <w:top w:val="none" w:sz="0" w:space="0" w:color="auto"/>
                <w:left w:val="none" w:sz="0" w:space="0" w:color="auto"/>
                <w:bottom w:val="none" w:sz="0" w:space="0" w:color="auto"/>
                <w:right w:val="none" w:sz="0" w:space="0" w:color="auto"/>
              </w:divBdr>
              <w:divsChild>
                <w:div w:id="1268462486">
                  <w:marLeft w:val="0"/>
                  <w:marRight w:val="0"/>
                  <w:marTop w:val="0"/>
                  <w:marBottom w:val="0"/>
                  <w:divBdr>
                    <w:top w:val="none" w:sz="0" w:space="0" w:color="auto"/>
                    <w:left w:val="none" w:sz="0" w:space="0" w:color="auto"/>
                    <w:bottom w:val="none" w:sz="0" w:space="0" w:color="auto"/>
                    <w:right w:val="none" w:sz="0" w:space="0" w:color="auto"/>
                  </w:divBdr>
                  <w:divsChild>
                    <w:div w:id="123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5678">
      <w:bodyDiv w:val="1"/>
      <w:marLeft w:val="0"/>
      <w:marRight w:val="0"/>
      <w:marTop w:val="0"/>
      <w:marBottom w:val="0"/>
      <w:divBdr>
        <w:top w:val="none" w:sz="0" w:space="0" w:color="auto"/>
        <w:left w:val="none" w:sz="0" w:space="0" w:color="auto"/>
        <w:bottom w:val="none" w:sz="0" w:space="0" w:color="auto"/>
        <w:right w:val="none" w:sz="0" w:space="0" w:color="auto"/>
      </w:divBdr>
    </w:div>
    <w:div w:id="1680540622">
      <w:bodyDiv w:val="1"/>
      <w:marLeft w:val="0"/>
      <w:marRight w:val="0"/>
      <w:marTop w:val="0"/>
      <w:marBottom w:val="0"/>
      <w:divBdr>
        <w:top w:val="none" w:sz="0" w:space="0" w:color="auto"/>
        <w:left w:val="none" w:sz="0" w:space="0" w:color="auto"/>
        <w:bottom w:val="none" w:sz="0" w:space="0" w:color="auto"/>
        <w:right w:val="none" w:sz="0" w:space="0" w:color="auto"/>
      </w:divBdr>
    </w:div>
    <w:div w:id="1899516290">
      <w:bodyDiv w:val="1"/>
      <w:marLeft w:val="0"/>
      <w:marRight w:val="0"/>
      <w:marTop w:val="0"/>
      <w:marBottom w:val="0"/>
      <w:divBdr>
        <w:top w:val="none" w:sz="0" w:space="0" w:color="auto"/>
        <w:left w:val="none" w:sz="0" w:space="0" w:color="auto"/>
        <w:bottom w:val="none" w:sz="0" w:space="0" w:color="auto"/>
        <w:right w:val="none" w:sz="0" w:space="0" w:color="auto"/>
      </w:divBdr>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merset.gov.uk/covid-19-helping-in-your-commun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082B-5B5A-4FF4-910E-B0EA4705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5618</CharactersWithSpaces>
  <SharedDoc>false</SharedDoc>
  <HLinks>
    <vt:vector size="54" baseType="variant">
      <vt:variant>
        <vt:i4>1507384</vt:i4>
      </vt:variant>
      <vt:variant>
        <vt:i4>24</vt:i4>
      </vt:variant>
      <vt:variant>
        <vt:i4>0</vt:i4>
      </vt:variant>
      <vt:variant>
        <vt:i4>5</vt:i4>
      </vt:variant>
      <vt:variant>
        <vt:lpwstr>http://www.avonandsomerset.police.uk/</vt:lpwstr>
      </vt:variant>
      <vt:variant>
        <vt:lpwstr/>
      </vt:variant>
      <vt:variant>
        <vt:i4>3604579</vt:i4>
      </vt:variant>
      <vt:variant>
        <vt:i4>21</vt:i4>
      </vt:variant>
      <vt:variant>
        <vt:i4>0</vt:i4>
      </vt:variant>
      <vt:variant>
        <vt:i4>5</vt:i4>
      </vt:variant>
      <vt:variant>
        <vt:lpwstr>https://youtu.be/njX_G2meJU</vt:lpwstr>
      </vt:variant>
      <vt:variant>
        <vt:lpwstr/>
      </vt:variant>
      <vt:variant>
        <vt:i4>1376287</vt:i4>
      </vt:variant>
      <vt:variant>
        <vt:i4>18</vt:i4>
      </vt:variant>
      <vt:variant>
        <vt:i4>0</vt:i4>
      </vt:variant>
      <vt:variant>
        <vt:i4>5</vt:i4>
      </vt:variant>
      <vt:variant>
        <vt:lpwstr>https://youtu.be/uZtwRqRyEN0</vt:lpwstr>
      </vt:variant>
      <vt:variant>
        <vt:lpwstr/>
      </vt:variant>
      <vt:variant>
        <vt:i4>7798868</vt:i4>
      </vt:variant>
      <vt:variant>
        <vt:i4>15</vt:i4>
      </vt:variant>
      <vt:variant>
        <vt:i4>0</vt:i4>
      </vt:variant>
      <vt:variant>
        <vt:i4>5</vt:i4>
      </vt:variant>
      <vt:variant>
        <vt:lpwstr>http://www.talktofrank.com/drug/alcohol</vt:lpwstr>
      </vt:variant>
      <vt:variant>
        <vt:lpwstr/>
      </vt:variant>
      <vt:variant>
        <vt:i4>7733320</vt:i4>
      </vt:variant>
      <vt:variant>
        <vt:i4>12</vt:i4>
      </vt:variant>
      <vt:variant>
        <vt:i4>0</vt:i4>
      </vt:variant>
      <vt:variant>
        <vt:i4>5</vt:i4>
      </vt:variant>
      <vt:variant>
        <vt:lpwstr>http://www.talktofrank.com/drug/tobacco</vt:lpwstr>
      </vt:variant>
      <vt:variant>
        <vt:lpwstr/>
      </vt:variant>
      <vt:variant>
        <vt:i4>6291528</vt:i4>
      </vt:variant>
      <vt:variant>
        <vt:i4>9</vt:i4>
      </vt:variant>
      <vt:variant>
        <vt:i4>0</vt:i4>
      </vt:variant>
      <vt:variant>
        <vt:i4>5</vt:i4>
      </vt:variant>
      <vt:variant>
        <vt:lpwstr>https://youtu.be/jCcLlEQVX1E (1</vt:lpwstr>
      </vt:variant>
      <vt:variant>
        <vt:lpwstr/>
      </vt:variant>
      <vt:variant>
        <vt:i4>7536671</vt:i4>
      </vt:variant>
      <vt:variant>
        <vt:i4>6</vt:i4>
      </vt:variant>
      <vt:variant>
        <vt:i4>0</vt:i4>
      </vt:variant>
      <vt:variant>
        <vt:i4>5</vt:i4>
      </vt:variant>
      <vt:variant>
        <vt:lpwstr>https://www.youtube.com/watch?v=EoihKUbmM38</vt:lpwstr>
      </vt:variant>
      <vt:variant>
        <vt:lpwstr/>
      </vt:variant>
      <vt:variant>
        <vt:i4>6881349</vt:i4>
      </vt:variant>
      <vt:variant>
        <vt:i4>3</vt:i4>
      </vt:variant>
      <vt:variant>
        <vt:i4>0</vt:i4>
      </vt:variant>
      <vt:variant>
        <vt:i4>5</vt:i4>
      </vt:variant>
      <vt:variant>
        <vt:lpwstr>https://campaignresources.phe.gov.uk/schools/topics/rise-above/overview</vt:lpwstr>
      </vt:variant>
      <vt:variant>
        <vt:lpwstr/>
      </vt:variant>
      <vt:variant>
        <vt:i4>2424903</vt:i4>
      </vt:variant>
      <vt:variant>
        <vt:i4>0</vt:i4>
      </vt:variant>
      <vt:variant>
        <vt:i4>0</vt:i4>
      </vt:variant>
      <vt:variant>
        <vt:i4>5</vt:i4>
      </vt:variant>
      <vt:variant>
        <vt:lpwstr>http://www.talktofrank.com/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Williams</dc:creator>
  <cp:lastModifiedBy>Mick Fletcher</cp:lastModifiedBy>
  <cp:revision>2</cp:revision>
  <cp:lastPrinted>2018-08-02T16:19:00Z</cp:lastPrinted>
  <dcterms:created xsi:type="dcterms:W3CDTF">2020-04-04T17:38:00Z</dcterms:created>
  <dcterms:modified xsi:type="dcterms:W3CDTF">2020-04-04T17:38:00Z</dcterms:modified>
</cp:coreProperties>
</file>