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4ED9" w14:textId="13EDC253" w:rsidR="00115954" w:rsidRPr="00A05A0C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B0C0C"/>
          <w:sz w:val="28"/>
          <w:szCs w:val="28"/>
          <w:u w:val="single"/>
          <w:lang w:eastAsia="en-GB"/>
        </w:rPr>
      </w:pPr>
      <w:r w:rsidRPr="00A05A0C">
        <w:rPr>
          <w:rFonts w:eastAsia="Times New Roman" w:cstheme="minorHAnsi"/>
          <w:b/>
          <w:bCs/>
          <w:color w:val="0B0C0C"/>
          <w:sz w:val="28"/>
          <w:szCs w:val="28"/>
          <w:u w:val="single"/>
          <w:lang w:eastAsia="en-GB"/>
        </w:rPr>
        <w:t xml:space="preserve">Accessibility </w:t>
      </w:r>
      <w:r w:rsidR="00E96951">
        <w:rPr>
          <w:rFonts w:eastAsia="Times New Roman" w:cstheme="minorHAnsi"/>
          <w:b/>
          <w:bCs/>
          <w:color w:val="0B0C0C"/>
          <w:sz w:val="28"/>
          <w:szCs w:val="28"/>
          <w:u w:val="single"/>
          <w:lang w:eastAsia="en-GB"/>
        </w:rPr>
        <w:t>S</w:t>
      </w:r>
      <w:r w:rsidRPr="00A05A0C">
        <w:rPr>
          <w:rFonts w:eastAsia="Times New Roman" w:cstheme="minorHAnsi"/>
          <w:b/>
          <w:bCs/>
          <w:color w:val="0B0C0C"/>
          <w:sz w:val="28"/>
          <w:szCs w:val="28"/>
          <w:u w:val="single"/>
          <w:lang w:eastAsia="en-GB"/>
        </w:rPr>
        <w:t xml:space="preserve">tatement for Westbury Sub Mendip Parish Council </w:t>
      </w:r>
      <w:r w:rsidR="00E96951">
        <w:rPr>
          <w:rFonts w:eastAsia="Times New Roman" w:cstheme="minorHAnsi"/>
          <w:b/>
          <w:bCs/>
          <w:color w:val="0B0C0C"/>
          <w:sz w:val="28"/>
          <w:szCs w:val="28"/>
          <w:u w:val="single"/>
          <w:lang w:eastAsia="en-GB"/>
        </w:rPr>
        <w:t>w</w:t>
      </w:r>
      <w:r w:rsidRPr="00A05A0C">
        <w:rPr>
          <w:rFonts w:eastAsia="Times New Roman" w:cstheme="minorHAnsi"/>
          <w:b/>
          <w:bCs/>
          <w:color w:val="0B0C0C"/>
          <w:sz w:val="28"/>
          <w:szCs w:val="28"/>
          <w:u w:val="single"/>
          <w:lang w:eastAsia="en-GB"/>
        </w:rPr>
        <w:t>ebsite</w:t>
      </w:r>
    </w:p>
    <w:p w14:paraId="0AF0761F" w14:textId="77777777" w:rsidR="005C57C2" w:rsidRDefault="005C57C2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55D58E62" w14:textId="40B21585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This accessibility statement applies to </w:t>
      </w:r>
      <w:r w:rsidRPr="00D7344E">
        <w:rPr>
          <w:rFonts w:eastAsia="Times New Roman" w:cstheme="minorHAnsi"/>
          <w:i/>
          <w:iCs/>
          <w:color w:val="0B0C0C"/>
          <w:sz w:val="24"/>
          <w:szCs w:val="24"/>
          <w:lang w:eastAsia="en-GB"/>
        </w:rPr>
        <w:t>www.westburysubmendip-pc.gov.uk</w:t>
      </w:r>
    </w:p>
    <w:p w14:paraId="7CC41E3D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This website is run by Westbury Sub Mendip Parish Council. </w:t>
      </w:r>
    </w:p>
    <w:p w14:paraId="0AC905CC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proofErr w:type="gramStart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We’ve</w:t>
      </w:r>
      <w:proofErr w:type="gramEnd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made the website text as simple as possible to understand.</w:t>
      </w:r>
    </w:p>
    <w:p w14:paraId="5CF00B7F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proofErr w:type="spellStart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AbilityNet</w:t>
      </w:r>
      <w:proofErr w:type="spellEnd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has advice on making your device easier to use if you have a disability.</w:t>
      </w:r>
    </w:p>
    <w:p w14:paraId="563372BF" w14:textId="77777777" w:rsidR="006B53DA" w:rsidRDefault="006B53DA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</w:p>
    <w:p w14:paraId="7FF5DD4D" w14:textId="639B41AD" w:rsidR="00115954" w:rsidRPr="006B53DA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  <w:r w:rsidRPr="006B53DA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 xml:space="preserve">How accessible this website </w:t>
      </w:r>
      <w:proofErr w:type="gramStart"/>
      <w:r w:rsidRPr="006B53DA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>is</w:t>
      </w:r>
      <w:proofErr w:type="gramEnd"/>
    </w:p>
    <w:p w14:paraId="76067E98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We know some parts of this website are not fully accessible:</w:t>
      </w:r>
    </w:p>
    <w:p w14:paraId="70DA564F" w14:textId="43500A4F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•</w:t>
      </w: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ab/>
        <w:t xml:space="preserve">older PDF documents </w:t>
      </w:r>
      <w:r w:rsidR="008B151E">
        <w:rPr>
          <w:rFonts w:eastAsia="Times New Roman" w:cstheme="minorHAnsi"/>
          <w:color w:val="0B0C0C"/>
          <w:sz w:val="24"/>
          <w:szCs w:val="24"/>
          <w:lang w:eastAsia="en-GB"/>
        </w:rPr>
        <w:t>may not be</w:t>
      </w: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fully accessible to screen reader software</w:t>
      </w:r>
    </w:p>
    <w:p w14:paraId="43FFABC3" w14:textId="77777777" w:rsidR="00F40074" w:rsidRDefault="00F4007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7174177B" w14:textId="403B74E1" w:rsidR="00115954" w:rsidRPr="00BD521C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  <w:r w:rsidRPr="00BD521C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>Feedback and contact information</w:t>
      </w:r>
    </w:p>
    <w:p w14:paraId="0DB5ACBE" w14:textId="2318BFAA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If you need information on this website in a different format like large print</w:t>
      </w:r>
    </w:p>
    <w:p w14:paraId="0DB0AD99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•</w:t>
      </w: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ab/>
        <w:t xml:space="preserve">email webadmin@westburysubmendip-pc.gov.uk </w:t>
      </w:r>
    </w:p>
    <w:p w14:paraId="4E007F61" w14:textId="13D3E9B3" w:rsid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proofErr w:type="gramStart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We’ll</w:t>
      </w:r>
      <w:proofErr w:type="gramEnd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consider your request and get back to you in five days.</w:t>
      </w:r>
    </w:p>
    <w:p w14:paraId="43B92403" w14:textId="77777777" w:rsidR="00FB1C26" w:rsidRPr="00115954" w:rsidRDefault="00FB1C26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042379F1" w14:textId="77777777" w:rsidR="00115954" w:rsidRPr="00FB1C26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  <w:r w:rsidRPr="00FB1C26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>Reporting accessibility problems with this website</w:t>
      </w:r>
    </w:p>
    <w:p w14:paraId="6009D3E3" w14:textId="178201A4" w:rsid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proofErr w:type="gramStart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We’re</w:t>
      </w:r>
      <w:proofErr w:type="gramEnd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always looking to improve the accessibility of this website. If you find any problems not listed on this page or think we’re not meeting accessibility requirements, contact: </w:t>
      </w:r>
      <w:hyperlink r:id="rId7" w:history="1">
        <w:r w:rsidR="00C61E05" w:rsidRPr="00C36D58">
          <w:rPr>
            <w:rStyle w:val="Hyperlink"/>
            <w:rFonts w:eastAsia="Times New Roman" w:cstheme="minorHAnsi"/>
            <w:sz w:val="24"/>
            <w:szCs w:val="24"/>
            <w:lang w:eastAsia="en-GB"/>
          </w:rPr>
          <w:t>webadmin@westburysubmendip-pc.gov.uk</w:t>
        </w:r>
      </w:hyperlink>
    </w:p>
    <w:p w14:paraId="06EBB348" w14:textId="77777777" w:rsidR="00C61E05" w:rsidRPr="00115954" w:rsidRDefault="00C61E05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74129449" w14:textId="77777777" w:rsidR="00115954" w:rsidRPr="006A69A5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  <w:r w:rsidRPr="006A69A5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>Enforcement procedure</w:t>
      </w:r>
    </w:p>
    <w:p w14:paraId="07CFB925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The Equality and Human Rights Commission (EHRC) is responsible for enforcing the Public Sector Bodies (Websites and Mobile Applications) (No. 2) Accessibility Regulations 2018 (the ‘accessibility regulations’). If </w:t>
      </w:r>
      <w:proofErr w:type="gramStart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you’re</w:t>
      </w:r>
      <w:proofErr w:type="gramEnd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not happy with how we respond to your complaint, contact the Equality Advisory and Support Service (EASS).</w:t>
      </w:r>
    </w:p>
    <w:p w14:paraId="464304DA" w14:textId="77777777" w:rsidR="006A69A5" w:rsidRDefault="006A69A5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46FE8766" w14:textId="2AC0ECA3" w:rsidR="00115954" w:rsidRPr="000C391E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  <w:r w:rsidRPr="000C391E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 xml:space="preserve">Contacting us </w:t>
      </w:r>
    </w:p>
    <w:p w14:paraId="2D9D2E6B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Find out how to contact us </w:t>
      </w:r>
    </w:p>
    <w:p w14:paraId="020A9AF6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http://westburysubmendip-pc.gov.uk/contact-us/</w:t>
      </w:r>
    </w:p>
    <w:p w14:paraId="533BDB63" w14:textId="77777777" w:rsidR="000C391E" w:rsidRDefault="000C391E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6BE78BE8" w14:textId="734FB0BB" w:rsidR="00115954" w:rsidRPr="000C391E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  <w:r w:rsidRPr="000C391E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>Technical information about this website’s accessibility</w:t>
      </w:r>
    </w:p>
    <w:p w14:paraId="2CEF3A7F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Westbury Sub Mendip Parish Council is committed to making its website accessible, in accordance with the Public Sector Bodies (Websites and Mobile Applications) (No. 2) Accessibility Regulations 2018.</w:t>
      </w:r>
    </w:p>
    <w:p w14:paraId="50C3DF99" w14:textId="77777777" w:rsidR="00576637" w:rsidRDefault="00576637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70A3E43D" w14:textId="1CD27449" w:rsidR="00115954" w:rsidRPr="00576637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  <w:r w:rsidRPr="00576637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>Compliance status</w:t>
      </w:r>
    </w:p>
    <w:p w14:paraId="63ED5B39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This website is fully compliant with the Web Content Accessibility Guidelines version 2.1 AA standard.</w:t>
      </w:r>
    </w:p>
    <w:p w14:paraId="4C495657" w14:textId="77777777" w:rsidR="00651FB6" w:rsidRDefault="00651FB6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280C5EEF" w14:textId="77777777" w:rsidR="00115954" w:rsidRPr="00A05A0C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</w:pPr>
      <w:r w:rsidRPr="00A05A0C">
        <w:rPr>
          <w:rFonts w:eastAsia="Times New Roman" w:cstheme="minorHAnsi"/>
          <w:color w:val="0B0C0C"/>
          <w:sz w:val="24"/>
          <w:szCs w:val="24"/>
          <w:u w:val="single"/>
          <w:lang w:eastAsia="en-GB"/>
        </w:rPr>
        <w:t>Preparation of this accessibility statement</w:t>
      </w:r>
    </w:p>
    <w:p w14:paraId="50235408" w14:textId="77777777" w:rsidR="00881BCE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This statement was prepared on </w:t>
      </w:r>
      <w:r w:rsidR="00881BCE">
        <w:rPr>
          <w:rFonts w:eastAsia="Times New Roman" w:cstheme="minorHAnsi"/>
          <w:color w:val="0B0C0C"/>
          <w:sz w:val="24"/>
          <w:szCs w:val="24"/>
          <w:lang w:eastAsia="en-GB"/>
        </w:rPr>
        <w:t>3</w:t>
      </w:r>
      <w:r w:rsidR="00881BCE" w:rsidRPr="00881BCE">
        <w:rPr>
          <w:rFonts w:eastAsia="Times New Roman" w:cstheme="minorHAnsi"/>
          <w:color w:val="0B0C0C"/>
          <w:sz w:val="24"/>
          <w:szCs w:val="24"/>
          <w:vertAlign w:val="superscript"/>
          <w:lang w:eastAsia="en-GB"/>
        </w:rPr>
        <w:t>rd</w:t>
      </w:r>
      <w:r w:rsidR="00881BCE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June 2020.</w:t>
      </w:r>
    </w:p>
    <w:p w14:paraId="6685A575" w14:textId="765BA473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It was last reviewed on </w:t>
      </w:r>
      <w:r w:rsidR="00881BCE">
        <w:rPr>
          <w:rFonts w:eastAsia="Times New Roman" w:cstheme="minorHAnsi"/>
          <w:color w:val="0B0C0C"/>
          <w:sz w:val="24"/>
          <w:szCs w:val="24"/>
          <w:lang w:eastAsia="en-GB"/>
        </w:rPr>
        <w:t>3</w:t>
      </w:r>
      <w:r w:rsidR="00881BCE" w:rsidRPr="00881BCE">
        <w:rPr>
          <w:rFonts w:eastAsia="Times New Roman" w:cstheme="minorHAnsi"/>
          <w:color w:val="0B0C0C"/>
          <w:sz w:val="24"/>
          <w:szCs w:val="24"/>
          <w:vertAlign w:val="superscript"/>
          <w:lang w:eastAsia="en-GB"/>
        </w:rPr>
        <w:t>rd</w:t>
      </w:r>
      <w:r w:rsidR="00881BCE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June 2020</w:t>
      </w: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.</w:t>
      </w:r>
    </w:p>
    <w:p w14:paraId="302975F6" w14:textId="77777777" w:rsidR="00115954" w:rsidRP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This website was last tested on 17/03/2020. The test was carried out by </w:t>
      </w:r>
      <w:proofErr w:type="spellStart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>Tickbox</w:t>
      </w:r>
      <w:proofErr w:type="spellEnd"/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Marketing.</w:t>
      </w:r>
    </w:p>
    <w:p w14:paraId="555959FF" w14:textId="7A10B8EB" w:rsidR="00115954" w:rsidRDefault="00115954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You can read the full accessibility test report </w:t>
      </w:r>
      <w:hyperlink r:id="rId8" w:anchor="/http://westburysubmendip-pc.gov.uk/" w:history="1">
        <w:r w:rsidR="005C015B" w:rsidRPr="007C5AC2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https://wave.webaim.org/report#/http://westburysubmendip-pc.gov.uk/</w:t>
        </w:r>
      </w:hyperlink>
      <w:r w:rsidRPr="00115954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</w:t>
      </w:r>
    </w:p>
    <w:p w14:paraId="53C428B5" w14:textId="77777777" w:rsidR="005C015B" w:rsidRPr="00115954" w:rsidRDefault="005C015B" w:rsidP="001159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B0C0C"/>
          <w:sz w:val="24"/>
          <w:szCs w:val="24"/>
          <w:lang w:eastAsia="en-GB"/>
        </w:rPr>
      </w:pPr>
    </w:p>
    <w:sectPr w:rsidR="005C015B" w:rsidRPr="001159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D0E9" w14:textId="77777777" w:rsidR="00E313EB" w:rsidRDefault="00E313EB" w:rsidP="00984CDB">
      <w:pPr>
        <w:spacing w:after="0" w:line="240" w:lineRule="auto"/>
      </w:pPr>
      <w:r>
        <w:separator/>
      </w:r>
    </w:p>
  </w:endnote>
  <w:endnote w:type="continuationSeparator" w:id="0">
    <w:p w14:paraId="5026747E" w14:textId="77777777" w:rsidR="00E313EB" w:rsidRDefault="00E313EB" w:rsidP="009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9AA6" w14:textId="27F4064B" w:rsidR="00984CDB" w:rsidRDefault="00881BCE">
    <w:pPr>
      <w:pStyle w:val="Footer"/>
    </w:pPr>
    <w:fldSimple w:instr=" FILENAME   \* MERGEFORMAT ">
      <w:r>
        <w:rPr>
          <w:noProof/>
        </w:rPr>
        <w:t>Accessibility_Statement_WSMPCv1.docx</w:t>
      </w:r>
    </w:fldSimple>
    <w:r w:rsidR="00984CDB">
      <w:tab/>
      <w:t xml:space="preserve">Page </w:t>
    </w:r>
    <w:r w:rsidR="00984CDB">
      <w:fldChar w:fldCharType="begin"/>
    </w:r>
    <w:r w:rsidR="00984CDB">
      <w:instrText xml:space="preserve"> PAGE   \* MERGEFORMAT </w:instrText>
    </w:r>
    <w:r w:rsidR="00984CDB">
      <w:fldChar w:fldCharType="separate"/>
    </w:r>
    <w:r w:rsidR="00984CDB">
      <w:rPr>
        <w:noProof/>
      </w:rPr>
      <w:t>4</w:t>
    </w:r>
    <w:r w:rsidR="00984C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1D73" w14:textId="77777777" w:rsidR="00E313EB" w:rsidRDefault="00E313EB" w:rsidP="00984CDB">
      <w:pPr>
        <w:spacing w:after="0" w:line="240" w:lineRule="auto"/>
      </w:pPr>
      <w:r>
        <w:separator/>
      </w:r>
    </w:p>
  </w:footnote>
  <w:footnote w:type="continuationSeparator" w:id="0">
    <w:p w14:paraId="0D9B9EAA" w14:textId="77777777" w:rsidR="00E313EB" w:rsidRDefault="00E313EB" w:rsidP="009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4AE1"/>
    <w:multiLevelType w:val="multilevel"/>
    <w:tmpl w:val="9850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D5D8A"/>
    <w:multiLevelType w:val="multilevel"/>
    <w:tmpl w:val="9CA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5161EA"/>
    <w:multiLevelType w:val="multilevel"/>
    <w:tmpl w:val="176A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465386"/>
    <w:multiLevelType w:val="multilevel"/>
    <w:tmpl w:val="1E3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B60B7A"/>
    <w:multiLevelType w:val="multilevel"/>
    <w:tmpl w:val="0AF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FD"/>
    <w:rsid w:val="00026273"/>
    <w:rsid w:val="000523AC"/>
    <w:rsid w:val="000C391E"/>
    <w:rsid w:val="000C4234"/>
    <w:rsid w:val="000E7559"/>
    <w:rsid w:val="00115954"/>
    <w:rsid w:val="00130666"/>
    <w:rsid w:val="00135D3C"/>
    <w:rsid w:val="00150017"/>
    <w:rsid w:val="001544B5"/>
    <w:rsid w:val="001B35C7"/>
    <w:rsid w:val="002712BA"/>
    <w:rsid w:val="002D6801"/>
    <w:rsid w:val="002D6AFD"/>
    <w:rsid w:val="003B0737"/>
    <w:rsid w:val="003B27CE"/>
    <w:rsid w:val="003F49BB"/>
    <w:rsid w:val="00430502"/>
    <w:rsid w:val="004341DE"/>
    <w:rsid w:val="004B5E70"/>
    <w:rsid w:val="004C4F8F"/>
    <w:rsid w:val="00576637"/>
    <w:rsid w:val="00581837"/>
    <w:rsid w:val="00596A8B"/>
    <w:rsid w:val="005A1724"/>
    <w:rsid w:val="005A438D"/>
    <w:rsid w:val="005C015B"/>
    <w:rsid w:val="005C57C2"/>
    <w:rsid w:val="00612F6D"/>
    <w:rsid w:val="006339E5"/>
    <w:rsid w:val="00651FB6"/>
    <w:rsid w:val="0067049D"/>
    <w:rsid w:val="00683EF7"/>
    <w:rsid w:val="006A69A5"/>
    <w:rsid w:val="006B53DA"/>
    <w:rsid w:val="0075129C"/>
    <w:rsid w:val="007D23E6"/>
    <w:rsid w:val="008442C0"/>
    <w:rsid w:val="00881BCE"/>
    <w:rsid w:val="008A65BD"/>
    <w:rsid w:val="008B151E"/>
    <w:rsid w:val="008E290D"/>
    <w:rsid w:val="009050DD"/>
    <w:rsid w:val="009455C7"/>
    <w:rsid w:val="00984CDB"/>
    <w:rsid w:val="00990CDA"/>
    <w:rsid w:val="00A05A0C"/>
    <w:rsid w:val="00A20B15"/>
    <w:rsid w:val="00A73C9C"/>
    <w:rsid w:val="00BD521C"/>
    <w:rsid w:val="00BD7889"/>
    <w:rsid w:val="00C561E9"/>
    <w:rsid w:val="00C61E05"/>
    <w:rsid w:val="00D4726B"/>
    <w:rsid w:val="00D7344E"/>
    <w:rsid w:val="00E26981"/>
    <w:rsid w:val="00E313EB"/>
    <w:rsid w:val="00E5201F"/>
    <w:rsid w:val="00E91421"/>
    <w:rsid w:val="00E96951"/>
    <w:rsid w:val="00EE05F7"/>
    <w:rsid w:val="00F05465"/>
    <w:rsid w:val="00F40074"/>
    <w:rsid w:val="00F84F98"/>
    <w:rsid w:val="00FB00D7"/>
    <w:rsid w:val="00FB1C26"/>
    <w:rsid w:val="00FC6F04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F886"/>
  <w15:chartTrackingRefBased/>
  <w15:docId w15:val="{FE92315C-7D70-41B8-9F6D-AC67710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1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91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914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4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914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9142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14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0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4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B"/>
  </w:style>
  <w:style w:type="paragraph" w:styleId="Footer">
    <w:name w:val="footer"/>
    <w:basedOn w:val="Normal"/>
    <w:link w:val="FooterChar"/>
    <w:uiPriority w:val="99"/>
    <w:unhideWhenUsed/>
    <w:rsid w:val="00984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B"/>
  </w:style>
  <w:style w:type="character" w:styleId="FollowedHyperlink">
    <w:name w:val="FollowedHyperlink"/>
    <w:basedOn w:val="DefaultParagraphFont"/>
    <w:uiPriority w:val="99"/>
    <w:semiHidden/>
    <w:unhideWhenUsed/>
    <w:rsid w:val="004B5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4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2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9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6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61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98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7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5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0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ve.webaim.org/repo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admin@westburysubmendip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Herbert Smith</dc:creator>
  <cp:keywords/>
  <dc:description/>
  <cp:lastModifiedBy>Mark Herbert Smith</cp:lastModifiedBy>
  <cp:revision>4</cp:revision>
  <dcterms:created xsi:type="dcterms:W3CDTF">2020-06-04T14:11:00Z</dcterms:created>
  <dcterms:modified xsi:type="dcterms:W3CDTF">2020-06-04T14:14:00Z</dcterms:modified>
</cp:coreProperties>
</file>